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78B3904" w:rsidR="005A13DC" w:rsidRDefault="00FE7E17" w:rsidP="005A13DC">
      <w:pPr>
        <w:jc w:val="right"/>
      </w:pPr>
      <w:r>
        <w:rPr>
          <w:noProof/>
        </w:rPr>
        <w:drawing>
          <wp:inline distT="0" distB="0" distL="0" distR="0" wp14:anchorId="0316F592" wp14:editId="4918F665">
            <wp:extent cx="1594076" cy="465972"/>
            <wp:effectExtent l="0" t="0" r="6350" b="0"/>
            <wp:docPr id="1943290210"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90210" name="Picture 1" descr="A picture containing text,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4076" cy="465972"/>
                    </a:xfrm>
                    <a:prstGeom prst="rect">
                      <a:avLst/>
                    </a:prstGeom>
                    <a:noFill/>
                    <a:ln>
                      <a:noFill/>
                    </a:ln>
                  </pic:spPr>
                </pic:pic>
              </a:graphicData>
            </a:graphic>
          </wp:inline>
        </w:drawing>
      </w:r>
    </w:p>
    <w:p w14:paraId="246689CB" w14:textId="0D066337" w:rsidR="00361128" w:rsidRPr="00920F62" w:rsidRDefault="00361128" w:rsidP="00361128">
      <w:pPr>
        <w:pStyle w:val="paragraph"/>
        <w:spacing w:before="0" w:beforeAutospacing="0" w:after="0" w:afterAutospacing="0"/>
        <w:textAlignment w:val="baseline"/>
        <w:rPr>
          <w:rFonts w:asciiTheme="minorHAnsi" w:hAnsiTheme="minorHAnsi" w:cstheme="minorHAnsi"/>
          <w:b/>
          <w:sz w:val="18"/>
          <w:szCs w:val="18"/>
        </w:rPr>
      </w:pPr>
      <w:r w:rsidRPr="00920F62">
        <w:rPr>
          <w:rStyle w:val="normaltextrun"/>
          <w:rFonts w:asciiTheme="minorHAnsi" w:hAnsiTheme="minorHAnsi" w:cstheme="minorHAnsi"/>
          <w:b/>
        </w:rPr>
        <w:t>Instructions for LHRC Review of Consent and Authorization:</w:t>
      </w:r>
    </w:p>
    <w:p w14:paraId="0CC0E43A" w14:textId="77777777" w:rsidR="00361128" w:rsidRPr="00920F62" w:rsidRDefault="00361128" w:rsidP="00361128">
      <w:pPr>
        <w:pStyle w:val="paragraph"/>
        <w:spacing w:before="0" w:beforeAutospacing="0" w:after="0" w:afterAutospacing="0"/>
        <w:textAlignment w:val="baseline"/>
        <w:rPr>
          <w:rFonts w:asciiTheme="minorHAnsi" w:hAnsiTheme="minorHAnsi" w:cstheme="minorHAnsi"/>
          <w:sz w:val="18"/>
          <w:szCs w:val="18"/>
        </w:rPr>
      </w:pPr>
    </w:p>
    <w:p w14:paraId="5F003061" w14:textId="42BA6398" w:rsidR="00361128" w:rsidRPr="00635219" w:rsidRDefault="00361128" w:rsidP="00361128">
      <w:pPr>
        <w:tabs>
          <w:tab w:val="left" w:pos="210"/>
          <w:tab w:val="center" w:pos="4680"/>
        </w:tabs>
        <w:rPr>
          <w:rFonts w:eastAsia="Times New Roman" w:cstheme="minorHAnsi"/>
          <w:sz w:val="20"/>
          <w:szCs w:val="21"/>
        </w:rPr>
      </w:pPr>
      <w:r w:rsidRPr="00635219">
        <w:rPr>
          <w:rFonts w:eastAsia="Times New Roman" w:cstheme="minorHAnsi"/>
          <w:sz w:val="20"/>
          <w:szCs w:val="21"/>
        </w:rPr>
        <w:t xml:space="preserve">All provider requests for review by the LHRC in accordance with 12VAC35-115-270 must go through the Office of Human Rights using a standard form and process. </w:t>
      </w:r>
      <w:r w:rsidR="00432784" w:rsidRPr="00432784">
        <w:rPr>
          <w:rFonts w:eastAsia="Times New Roman" w:cstheme="minorHAnsi"/>
          <w:sz w:val="20"/>
          <w:szCs w:val="21"/>
        </w:rPr>
        <w:t>All LHRC reviews are specific to the provider who is submitting the LHRC Review Form. LHRC approvals and recommendations do not transfer from one provider to another. Should an Individual justifiably require the same or similar supports across multiple different providers, </w:t>
      </w:r>
      <w:r w:rsidR="00432784" w:rsidRPr="00432784">
        <w:rPr>
          <w:rFonts w:eastAsia="Times New Roman" w:cstheme="minorHAnsi"/>
          <w:i/>
          <w:iCs/>
          <w:sz w:val="20"/>
          <w:szCs w:val="21"/>
        </w:rPr>
        <w:t>each</w:t>
      </w:r>
      <w:r w:rsidR="00432784" w:rsidRPr="00432784">
        <w:rPr>
          <w:rFonts w:eastAsia="Times New Roman" w:cstheme="minorHAnsi"/>
          <w:sz w:val="20"/>
          <w:szCs w:val="21"/>
        </w:rPr>
        <w:t> </w:t>
      </w:r>
      <w:r w:rsidR="00432784" w:rsidRPr="00432784">
        <w:rPr>
          <w:rFonts w:eastAsia="Times New Roman" w:cstheme="minorHAnsi"/>
          <w:i/>
          <w:iCs/>
          <w:sz w:val="20"/>
          <w:szCs w:val="21"/>
        </w:rPr>
        <w:t>provider</w:t>
      </w:r>
      <w:r w:rsidR="00432784" w:rsidRPr="00432784">
        <w:rPr>
          <w:rFonts w:eastAsia="Times New Roman" w:cstheme="minorHAnsi"/>
          <w:sz w:val="20"/>
          <w:szCs w:val="21"/>
        </w:rPr>
        <w:t> is required to submit their own LHRC Review Form and obtain their own approval, where applicable. Please see </w:t>
      </w:r>
      <w:hyperlink r:id="rId11" w:history="1">
        <w:r w:rsidR="00432784" w:rsidRPr="00432784">
          <w:rPr>
            <w:rStyle w:val="Hyperlink"/>
            <w:rFonts w:eastAsia="Times New Roman" w:cstheme="minorHAnsi"/>
            <w:sz w:val="20"/>
            <w:szCs w:val="21"/>
          </w:rPr>
          <w:t>12VAC35-115-270(A)(1)-(5)</w:t>
        </w:r>
      </w:hyperlink>
      <w:r w:rsidR="00432784" w:rsidRPr="00432784">
        <w:rPr>
          <w:rFonts w:eastAsia="Times New Roman" w:cstheme="minorHAnsi"/>
          <w:sz w:val="20"/>
          <w:szCs w:val="21"/>
        </w:rPr>
        <w:t> regarding SHRC and LHRC responsibilities.</w:t>
      </w:r>
    </w:p>
    <w:p w14:paraId="254CD2A1" w14:textId="77777777" w:rsidR="00361128" w:rsidRPr="00635219" w:rsidRDefault="00361128" w:rsidP="00361128">
      <w:pPr>
        <w:tabs>
          <w:tab w:val="left" w:pos="210"/>
          <w:tab w:val="center" w:pos="4680"/>
        </w:tabs>
        <w:rPr>
          <w:rFonts w:eastAsia="Times New Roman" w:cstheme="minorHAnsi"/>
          <w:sz w:val="20"/>
          <w:szCs w:val="21"/>
        </w:rPr>
      </w:pPr>
    </w:p>
    <w:p w14:paraId="40DBB3AE" w14:textId="77777777" w:rsidR="00847F21" w:rsidRPr="00635219" w:rsidRDefault="00361128" w:rsidP="00847F21">
      <w:pPr>
        <w:tabs>
          <w:tab w:val="left" w:pos="210"/>
          <w:tab w:val="center" w:pos="4680"/>
        </w:tabs>
        <w:rPr>
          <w:rFonts w:eastAsia="Times New Roman"/>
          <w:sz w:val="20"/>
          <w:szCs w:val="20"/>
        </w:rPr>
      </w:pPr>
      <w:r w:rsidRPr="7BE5987D">
        <w:rPr>
          <w:rFonts w:eastAsia="Times New Roman"/>
          <w:sz w:val="20"/>
          <w:szCs w:val="20"/>
        </w:rPr>
        <w:t>Providers are responsible for ensuring the protection of individuals PHI by using an “Individual Identifier”, listed as the individuals first and last name</w:t>
      </w:r>
      <w:r w:rsidRPr="7BE5987D">
        <w:rPr>
          <w:rFonts w:eastAsia="Times New Roman"/>
          <w:i/>
          <w:iCs/>
          <w:sz w:val="20"/>
          <w:szCs w:val="20"/>
        </w:rPr>
        <w:t xml:space="preserve"> initials</w:t>
      </w:r>
      <w:r w:rsidRPr="7BE5987D">
        <w:rPr>
          <w:rFonts w:eastAsia="Times New Roman"/>
          <w:sz w:val="20"/>
          <w:szCs w:val="20"/>
        </w:rPr>
        <w:t xml:space="preserve"> in the space provided on the LHRC Review Request Form.</w:t>
      </w:r>
      <w:r w:rsidRPr="7BE5987D">
        <w:rPr>
          <w:rFonts w:ascii="Arial" w:eastAsia="Arial" w:hAnsi="Arial" w:cs="Arial"/>
          <w:b/>
          <w:bCs/>
          <w:color w:val="FF0000"/>
          <w:sz w:val="19"/>
          <w:szCs w:val="19"/>
        </w:rPr>
        <w:t xml:space="preserve"> </w:t>
      </w:r>
      <w:r w:rsidR="00847F21" w:rsidRPr="7BE5987D">
        <w:rPr>
          <w:rFonts w:ascii="Arial" w:eastAsia="Arial" w:hAnsi="Arial" w:cs="Arial"/>
          <w:b/>
          <w:bCs/>
          <w:color w:val="FF0000"/>
          <w:sz w:val="19"/>
          <w:szCs w:val="19"/>
        </w:rPr>
        <w:t xml:space="preserve">All documents submitted for review should be appropriately </w:t>
      </w:r>
      <w:r w:rsidR="00847F21">
        <w:rPr>
          <w:rFonts w:ascii="Arial" w:eastAsia="Arial" w:hAnsi="Arial" w:cs="Arial"/>
          <w:b/>
          <w:bCs/>
          <w:color w:val="FF0000"/>
          <w:sz w:val="19"/>
          <w:szCs w:val="19"/>
        </w:rPr>
        <w:t>*</w:t>
      </w:r>
      <w:r w:rsidR="00847F21" w:rsidRPr="00F743BB">
        <w:rPr>
          <w:rFonts w:ascii="Arial" w:eastAsia="Arial" w:hAnsi="Arial" w:cs="Arial"/>
          <w:b/>
          <w:bCs/>
          <w:i/>
          <w:iCs/>
          <w:color w:val="FF0000"/>
          <w:sz w:val="19"/>
          <w:szCs w:val="19"/>
        </w:rPr>
        <w:t>redacted</w:t>
      </w:r>
      <w:r w:rsidR="00847F21" w:rsidRPr="7BE5987D">
        <w:rPr>
          <w:rFonts w:ascii="Arial" w:eastAsia="Arial" w:hAnsi="Arial" w:cs="Arial"/>
          <w:b/>
          <w:bCs/>
          <w:color w:val="FF0000"/>
          <w:sz w:val="19"/>
          <w:szCs w:val="19"/>
        </w:rPr>
        <w:t xml:space="preserve"> by the provider</w:t>
      </w:r>
      <w:r w:rsidR="00847F21">
        <w:rPr>
          <w:rFonts w:ascii="Arial" w:eastAsia="Arial" w:hAnsi="Arial" w:cs="Arial"/>
          <w:b/>
          <w:bCs/>
          <w:color w:val="FF0000"/>
          <w:sz w:val="19"/>
          <w:szCs w:val="19"/>
        </w:rPr>
        <w:t xml:space="preserve"> (*removal of or unreadable Personal Identified Information (PII) or Protected Health Information (PHI)</w:t>
      </w:r>
      <w:r w:rsidR="00847F21" w:rsidRPr="7BE5987D">
        <w:rPr>
          <w:rFonts w:ascii="Arial" w:eastAsia="Arial" w:hAnsi="Arial" w:cs="Arial"/>
          <w:b/>
          <w:bCs/>
          <w:color w:val="FF0000"/>
          <w:sz w:val="19"/>
          <w:szCs w:val="19"/>
        </w:rPr>
        <w:t>.</w:t>
      </w:r>
      <w:r w:rsidR="00847F21" w:rsidRPr="7BE5987D">
        <w:rPr>
          <w:rFonts w:eastAsia="Times New Roman"/>
          <w:sz w:val="20"/>
          <w:szCs w:val="20"/>
        </w:rPr>
        <w:t xml:space="preserve"> When P</w:t>
      </w:r>
      <w:r w:rsidR="00847F21">
        <w:rPr>
          <w:rFonts w:eastAsia="Times New Roman"/>
          <w:sz w:val="20"/>
          <w:szCs w:val="20"/>
        </w:rPr>
        <w:t>II or PHI</w:t>
      </w:r>
      <w:r w:rsidR="00847F21" w:rsidRPr="7BE5987D">
        <w:rPr>
          <w:rFonts w:eastAsia="Times New Roman"/>
          <w:sz w:val="20"/>
          <w:szCs w:val="20"/>
        </w:rPr>
        <w:t xml:space="preserve"> is necessary </w:t>
      </w:r>
      <w:proofErr w:type="gramStart"/>
      <w:r w:rsidR="00847F21" w:rsidRPr="7BE5987D">
        <w:rPr>
          <w:rFonts w:eastAsia="Times New Roman"/>
          <w:sz w:val="20"/>
          <w:szCs w:val="20"/>
        </w:rPr>
        <w:t>to</w:t>
      </w:r>
      <w:proofErr w:type="gramEnd"/>
      <w:r w:rsidR="00847F21" w:rsidRPr="7BE5987D">
        <w:rPr>
          <w:rFonts w:eastAsia="Times New Roman"/>
          <w:sz w:val="20"/>
          <w:szCs w:val="20"/>
        </w:rPr>
        <w:t xml:space="preserve"> the review process, the LHRC will conduct the review with the provider and all parties involved in Executive Closed session.</w:t>
      </w:r>
    </w:p>
    <w:p w14:paraId="2141903C" w14:textId="4788E597" w:rsidR="00361128" w:rsidRPr="00635219" w:rsidRDefault="00361128" w:rsidP="00361128">
      <w:pPr>
        <w:tabs>
          <w:tab w:val="left" w:pos="210"/>
          <w:tab w:val="center" w:pos="4680"/>
        </w:tabs>
        <w:rPr>
          <w:rFonts w:eastAsia="Times New Roman" w:cstheme="minorHAnsi"/>
          <w:sz w:val="20"/>
          <w:szCs w:val="21"/>
        </w:rPr>
      </w:pPr>
    </w:p>
    <w:p w14:paraId="6B4719C6" w14:textId="77777777" w:rsidR="00361128" w:rsidRPr="00635219" w:rsidRDefault="00361128" w:rsidP="00361128">
      <w:pPr>
        <w:tabs>
          <w:tab w:val="left" w:pos="210"/>
          <w:tab w:val="center" w:pos="4680"/>
        </w:tabs>
        <w:rPr>
          <w:rFonts w:eastAsia="Times New Roman"/>
          <w:sz w:val="20"/>
          <w:szCs w:val="20"/>
        </w:rPr>
      </w:pPr>
      <w:r w:rsidRPr="5211AC40">
        <w:rPr>
          <w:rFonts w:eastAsia="Times New Roman"/>
          <w:sz w:val="20"/>
          <w:szCs w:val="20"/>
        </w:rPr>
        <w:t xml:space="preserve">The LHRC Chairperson will sign the LHRC Review Request Form and give a copy to the provider following the LHRC meeting. An electronic signature is acceptable. </w:t>
      </w:r>
      <w:r>
        <w:rPr>
          <w:rFonts w:eastAsia="Times New Roman"/>
          <w:sz w:val="20"/>
          <w:szCs w:val="20"/>
        </w:rPr>
        <w:t>T</w:t>
      </w:r>
      <w:r w:rsidRPr="000975A2">
        <w:rPr>
          <w:rFonts w:eastAsia="Times New Roman"/>
          <w:sz w:val="20"/>
          <w:szCs w:val="20"/>
        </w:rPr>
        <w:t>he final signed version should be maintained in the individual's services record.</w:t>
      </w:r>
      <w:r>
        <w:rPr>
          <w:rFonts w:eastAsia="Times New Roman"/>
          <w:sz w:val="20"/>
          <w:szCs w:val="20"/>
        </w:rPr>
        <w:t xml:space="preserve"> </w:t>
      </w:r>
      <w:r w:rsidRPr="5211AC40">
        <w:rPr>
          <w:rFonts w:eastAsia="Times New Roman"/>
          <w:sz w:val="20"/>
          <w:szCs w:val="20"/>
        </w:rPr>
        <w:t xml:space="preserve">When applicable, LHRC recommendations will be listed on the LHRC Review Request Form and reflected in the LHRC meeting minutes. The provider Director or </w:t>
      </w:r>
      <w:proofErr w:type="gramStart"/>
      <w:r w:rsidRPr="5211AC40">
        <w:rPr>
          <w:rFonts w:eastAsia="Times New Roman"/>
          <w:sz w:val="20"/>
          <w:szCs w:val="20"/>
        </w:rPr>
        <w:t>designee</w:t>
      </w:r>
      <w:proofErr w:type="gramEnd"/>
      <w:r w:rsidRPr="5211AC40">
        <w:rPr>
          <w:rFonts w:eastAsia="Times New Roman"/>
          <w:sz w:val="20"/>
          <w:szCs w:val="20"/>
        </w:rPr>
        <w:t xml:space="preserve"> is responsible for addressing any LHRC recommendations and communicating compliance through the assigned Advocate and filing this form in the individual’s services record, in accordance with the corresponding Human Rights Regulations. Providers should direct questions regarding this process to the assigned Advocate.</w:t>
      </w:r>
    </w:p>
    <w:p w14:paraId="21B4A1D0" w14:textId="77777777" w:rsidR="00361128" w:rsidRPr="00635219" w:rsidRDefault="00361128" w:rsidP="00361128">
      <w:pPr>
        <w:tabs>
          <w:tab w:val="left" w:pos="210"/>
          <w:tab w:val="center" w:pos="4680"/>
        </w:tabs>
        <w:rPr>
          <w:rFonts w:eastAsia="Times New Roman" w:cstheme="minorHAnsi"/>
          <w:sz w:val="20"/>
          <w:szCs w:val="21"/>
        </w:rPr>
      </w:pPr>
    </w:p>
    <w:p w14:paraId="29B07D29" w14:textId="77777777" w:rsidR="00361128" w:rsidRPr="00635219" w:rsidRDefault="00361128" w:rsidP="00361128">
      <w:pPr>
        <w:tabs>
          <w:tab w:val="left" w:pos="210"/>
          <w:tab w:val="center" w:pos="4680"/>
        </w:tabs>
        <w:rPr>
          <w:rFonts w:eastAsia="Times New Roman" w:cstheme="minorHAnsi"/>
          <w:sz w:val="20"/>
          <w:szCs w:val="21"/>
        </w:rPr>
      </w:pPr>
      <w:r w:rsidRPr="00635219">
        <w:rPr>
          <w:rFonts w:eastAsia="Times New Roman" w:cstheme="minorHAnsi"/>
          <w:sz w:val="20"/>
          <w:szCs w:val="21"/>
        </w:rPr>
        <w:t xml:space="preserve">The Provider will notify the Advocate of any appeal request. If the LHRC decision cannot be appealed the Advocate will notify the relevant party (provider, individual or AR). If the LHRC decision can be appealed, the Advocate will obtain a statement of disagreement from the appealing party and include it with this completed form and original LHRC packet. New evidence will not be introduced during the SHRC review. The SHRC will complete the relevant </w:t>
      </w:r>
      <w:proofErr w:type="gramStart"/>
      <w:r w:rsidRPr="00635219">
        <w:rPr>
          <w:rFonts w:eastAsia="Times New Roman" w:cstheme="minorHAnsi"/>
          <w:sz w:val="20"/>
          <w:szCs w:val="21"/>
        </w:rPr>
        <w:t>section</w:t>
      </w:r>
      <w:proofErr w:type="gramEnd"/>
      <w:r w:rsidRPr="00635219">
        <w:rPr>
          <w:rFonts w:eastAsia="Times New Roman" w:cstheme="minorHAnsi"/>
          <w:sz w:val="20"/>
          <w:szCs w:val="21"/>
        </w:rPr>
        <w:t xml:space="preserve"> and it will be returned to the provider Director or designee for filing in the individual’s services record as well as implementing any recommendations from the SHRC.</w:t>
      </w:r>
    </w:p>
    <w:p w14:paraId="72BE4424" w14:textId="77777777" w:rsidR="00361128" w:rsidRPr="00920F62" w:rsidRDefault="00361128" w:rsidP="00361128">
      <w:pPr>
        <w:pStyle w:val="paragraph"/>
        <w:spacing w:before="0" w:beforeAutospacing="0" w:after="0" w:afterAutospacing="0"/>
        <w:textAlignment w:val="baseline"/>
        <w:rPr>
          <w:rFonts w:asciiTheme="minorHAnsi" w:hAnsiTheme="minorHAnsi" w:cstheme="minorHAnsi"/>
          <w:sz w:val="18"/>
          <w:szCs w:val="18"/>
        </w:rPr>
      </w:pPr>
    </w:p>
    <w:p w14:paraId="08490667" w14:textId="77777777" w:rsidR="00361128" w:rsidRPr="00920F62" w:rsidRDefault="00361128" w:rsidP="00361128">
      <w:pPr>
        <w:pStyle w:val="paragraph"/>
        <w:spacing w:before="0" w:beforeAutospacing="0" w:after="0" w:afterAutospacing="0"/>
        <w:textAlignment w:val="baseline"/>
        <w:rPr>
          <w:rFonts w:asciiTheme="minorHAnsi" w:hAnsiTheme="minorHAnsi" w:cstheme="minorHAnsi"/>
          <w:sz w:val="18"/>
          <w:szCs w:val="18"/>
        </w:rPr>
      </w:pPr>
      <w:r w:rsidRPr="00920F62">
        <w:rPr>
          <w:rStyle w:val="normaltextrun"/>
          <w:rFonts w:asciiTheme="minorHAnsi" w:hAnsiTheme="minorHAnsi" w:cstheme="minorHAnsi"/>
          <w:b/>
          <w:bCs/>
          <w:sz w:val="21"/>
          <w:szCs w:val="21"/>
        </w:rPr>
        <w:t>Attachments should include the following (see also 12VAC35-115-200):</w:t>
      </w:r>
      <w:r w:rsidRPr="00920F62">
        <w:rPr>
          <w:rStyle w:val="eop"/>
          <w:rFonts w:asciiTheme="minorHAnsi" w:hAnsiTheme="minorHAnsi" w:cstheme="minorHAnsi"/>
          <w:sz w:val="21"/>
          <w:szCs w:val="21"/>
        </w:rPr>
        <w:t> </w:t>
      </w:r>
    </w:p>
    <w:p w14:paraId="7487517E" w14:textId="77777777" w:rsidR="00361128" w:rsidRPr="00920F62" w:rsidRDefault="00361128" w:rsidP="00361128">
      <w:pPr>
        <w:pStyle w:val="paragraph"/>
        <w:spacing w:before="0" w:beforeAutospacing="0" w:after="0" w:afterAutospacing="0"/>
        <w:textAlignment w:val="baseline"/>
        <w:rPr>
          <w:rFonts w:asciiTheme="minorHAnsi" w:hAnsiTheme="minorHAnsi" w:cstheme="minorHAnsi"/>
          <w:sz w:val="18"/>
          <w:szCs w:val="18"/>
        </w:rPr>
      </w:pPr>
      <w:r w:rsidRPr="00920F62">
        <w:rPr>
          <w:rStyle w:val="eop"/>
          <w:rFonts w:asciiTheme="minorHAnsi" w:hAnsiTheme="minorHAnsi" w:cstheme="minorHAnsi"/>
          <w:sz w:val="21"/>
          <w:szCs w:val="21"/>
        </w:rPr>
        <w:t> </w:t>
      </w:r>
    </w:p>
    <w:p w14:paraId="064E31D5" w14:textId="77777777" w:rsidR="00361128" w:rsidRPr="00635219" w:rsidRDefault="00361128" w:rsidP="00361128">
      <w:pPr>
        <w:tabs>
          <w:tab w:val="left" w:pos="210"/>
          <w:tab w:val="center" w:pos="4680"/>
        </w:tabs>
        <w:rPr>
          <w:rFonts w:eastAsia="Times New Roman" w:cstheme="minorHAnsi"/>
          <w:i/>
          <w:sz w:val="20"/>
          <w:szCs w:val="20"/>
        </w:rPr>
      </w:pPr>
      <w:r w:rsidRPr="00635219">
        <w:rPr>
          <w:rFonts w:eastAsia="Times New Roman" w:cstheme="minorHAnsi"/>
          <w:i/>
          <w:sz w:val="20"/>
          <w:szCs w:val="20"/>
        </w:rPr>
        <w:t xml:space="preserve">Note: The Advocate may require the submission of additional documentation to facilitate any LHRC review. </w:t>
      </w:r>
    </w:p>
    <w:p w14:paraId="00DA70F4" w14:textId="77777777" w:rsidR="00361128" w:rsidRPr="00635219" w:rsidRDefault="00361128" w:rsidP="00361128">
      <w:pPr>
        <w:tabs>
          <w:tab w:val="left" w:pos="210"/>
          <w:tab w:val="center" w:pos="4680"/>
        </w:tabs>
        <w:rPr>
          <w:rFonts w:eastAsia="Times New Roman" w:cstheme="minorHAnsi"/>
          <w:b/>
          <w:sz w:val="20"/>
          <w:szCs w:val="20"/>
        </w:rPr>
      </w:pPr>
    </w:p>
    <w:p w14:paraId="572BF96F" w14:textId="77777777" w:rsidR="00361128" w:rsidRPr="00635219" w:rsidRDefault="00361128" w:rsidP="00361128">
      <w:pPr>
        <w:rPr>
          <w:rFonts w:cstheme="minorHAnsi"/>
          <w:b/>
          <w:sz w:val="20"/>
          <w:szCs w:val="20"/>
        </w:rPr>
      </w:pPr>
      <w:r w:rsidRPr="00635219">
        <w:rPr>
          <w:rFonts w:cstheme="minorHAnsi"/>
          <w:b/>
          <w:sz w:val="20"/>
          <w:szCs w:val="20"/>
        </w:rPr>
        <w:t>Section A:</w:t>
      </w:r>
    </w:p>
    <w:p w14:paraId="4D0D0B64" w14:textId="77777777" w:rsidR="00361128" w:rsidRPr="00635219" w:rsidRDefault="00361128" w:rsidP="00361128">
      <w:pPr>
        <w:pStyle w:val="ListParagraph"/>
        <w:numPr>
          <w:ilvl w:val="0"/>
          <w:numId w:val="10"/>
        </w:numPr>
        <w:spacing w:after="200" w:line="276" w:lineRule="auto"/>
        <w:rPr>
          <w:rFonts w:cstheme="minorHAnsi"/>
          <w:sz w:val="20"/>
          <w:szCs w:val="20"/>
        </w:rPr>
      </w:pPr>
      <w:r w:rsidRPr="00635219">
        <w:rPr>
          <w:rFonts w:cstheme="minorHAnsi"/>
          <w:sz w:val="20"/>
          <w:szCs w:val="20"/>
        </w:rPr>
        <w:t>Evidence of AR Appointment</w:t>
      </w:r>
    </w:p>
    <w:p w14:paraId="087AC822" w14:textId="77777777" w:rsidR="00361128" w:rsidRPr="00635219" w:rsidRDefault="00361128" w:rsidP="00361128">
      <w:pPr>
        <w:pStyle w:val="ListParagraph"/>
        <w:numPr>
          <w:ilvl w:val="0"/>
          <w:numId w:val="10"/>
        </w:numPr>
        <w:spacing w:after="200" w:line="276" w:lineRule="auto"/>
        <w:rPr>
          <w:rFonts w:cstheme="minorHAnsi"/>
          <w:sz w:val="20"/>
          <w:szCs w:val="20"/>
        </w:rPr>
      </w:pPr>
      <w:r w:rsidRPr="00635219">
        <w:rPr>
          <w:rFonts w:cstheme="minorHAnsi"/>
          <w:sz w:val="20"/>
          <w:szCs w:val="20"/>
        </w:rPr>
        <w:t>Evidence that individual’s preference was obtained and considered</w:t>
      </w:r>
    </w:p>
    <w:p w14:paraId="695C7ACB" w14:textId="2A365452" w:rsidR="00361128" w:rsidRPr="00635219" w:rsidRDefault="00361128" w:rsidP="00361128">
      <w:pPr>
        <w:pStyle w:val="ListParagraph"/>
        <w:numPr>
          <w:ilvl w:val="0"/>
          <w:numId w:val="10"/>
        </w:numPr>
        <w:spacing w:after="200" w:line="276" w:lineRule="auto"/>
        <w:rPr>
          <w:rFonts w:cstheme="minorHAnsi"/>
          <w:sz w:val="20"/>
          <w:szCs w:val="20"/>
        </w:rPr>
      </w:pPr>
      <w:proofErr w:type="gramStart"/>
      <w:r w:rsidRPr="00956538">
        <w:rPr>
          <w:rFonts w:cstheme="minorHAnsi"/>
          <w:sz w:val="20"/>
          <w:szCs w:val="20"/>
        </w:rPr>
        <w:t>Written statement</w:t>
      </w:r>
      <w:proofErr w:type="gramEnd"/>
      <w:r w:rsidRPr="00956538">
        <w:rPr>
          <w:rFonts w:cstheme="minorHAnsi"/>
          <w:sz w:val="20"/>
          <w:szCs w:val="20"/>
        </w:rPr>
        <w:t xml:space="preserve"> from Individual about the reason(s) for the objection</w:t>
      </w:r>
      <w:r w:rsidR="00431009" w:rsidRPr="00956538">
        <w:rPr>
          <w:rFonts w:cstheme="minorHAnsi"/>
          <w:sz w:val="20"/>
          <w:szCs w:val="20"/>
        </w:rPr>
        <w:t xml:space="preserve"> (Page 4 of this form)</w:t>
      </w:r>
      <w:r w:rsidRPr="00635219">
        <w:rPr>
          <w:rFonts w:cstheme="minorHAnsi"/>
          <w:sz w:val="20"/>
          <w:szCs w:val="20"/>
        </w:rPr>
        <w:tab/>
      </w:r>
    </w:p>
    <w:p w14:paraId="1BDFB1AA" w14:textId="77777777" w:rsidR="00361128" w:rsidRPr="00635219" w:rsidRDefault="00361128" w:rsidP="00361128">
      <w:pPr>
        <w:rPr>
          <w:rFonts w:cstheme="minorHAnsi"/>
          <w:b/>
          <w:sz w:val="20"/>
          <w:szCs w:val="20"/>
        </w:rPr>
      </w:pPr>
      <w:r w:rsidRPr="00635219">
        <w:rPr>
          <w:rFonts w:cstheme="minorHAnsi"/>
          <w:b/>
          <w:sz w:val="20"/>
          <w:szCs w:val="20"/>
        </w:rPr>
        <w:t>Section B (as applicable):</w:t>
      </w:r>
    </w:p>
    <w:p w14:paraId="6FAF7A28" w14:textId="77777777" w:rsidR="00361128" w:rsidRPr="00635219" w:rsidRDefault="00361128" w:rsidP="00361128">
      <w:pPr>
        <w:pStyle w:val="NoSpacing"/>
        <w:numPr>
          <w:ilvl w:val="0"/>
          <w:numId w:val="11"/>
        </w:numPr>
        <w:rPr>
          <w:rFonts w:cstheme="minorHAnsi"/>
          <w:b/>
          <w:sz w:val="20"/>
          <w:szCs w:val="20"/>
        </w:rPr>
      </w:pPr>
      <w:r w:rsidRPr="00635219">
        <w:rPr>
          <w:rFonts w:cstheme="minorHAnsi"/>
          <w:sz w:val="20"/>
          <w:szCs w:val="20"/>
        </w:rPr>
        <w:t xml:space="preserve">Copy of Provider’s Capacity Evaluation </w:t>
      </w:r>
    </w:p>
    <w:p w14:paraId="39EE4199" w14:textId="77777777" w:rsidR="00361128" w:rsidRPr="00635219" w:rsidRDefault="00361128" w:rsidP="00361128">
      <w:pPr>
        <w:pStyle w:val="NoSpacing"/>
        <w:numPr>
          <w:ilvl w:val="0"/>
          <w:numId w:val="11"/>
        </w:numPr>
        <w:rPr>
          <w:rFonts w:cstheme="minorHAnsi"/>
          <w:b/>
          <w:sz w:val="20"/>
          <w:szCs w:val="20"/>
        </w:rPr>
      </w:pPr>
      <w:r w:rsidRPr="00635219">
        <w:rPr>
          <w:rFonts w:cstheme="minorHAnsi"/>
          <w:sz w:val="20"/>
          <w:szCs w:val="20"/>
        </w:rPr>
        <w:t>Evidence of AR Appointment</w:t>
      </w:r>
    </w:p>
    <w:p w14:paraId="0457682C" w14:textId="3F2915A6" w:rsidR="00361128" w:rsidRPr="00635219" w:rsidRDefault="00361128" w:rsidP="00361128">
      <w:pPr>
        <w:pStyle w:val="NoSpacing"/>
        <w:numPr>
          <w:ilvl w:val="0"/>
          <w:numId w:val="11"/>
        </w:numPr>
        <w:rPr>
          <w:rFonts w:cstheme="minorHAnsi"/>
          <w:sz w:val="20"/>
          <w:szCs w:val="20"/>
        </w:rPr>
      </w:pPr>
      <w:proofErr w:type="gramStart"/>
      <w:r w:rsidRPr="00635219">
        <w:rPr>
          <w:rFonts w:cstheme="minorHAnsi"/>
          <w:sz w:val="20"/>
          <w:szCs w:val="20"/>
        </w:rPr>
        <w:t>Written statement</w:t>
      </w:r>
      <w:proofErr w:type="gramEnd"/>
      <w:r w:rsidRPr="00635219">
        <w:rPr>
          <w:rFonts w:cstheme="minorHAnsi"/>
          <w:sz w:val="20"/>
          <w:szCs w:val="20"/>
        </w:rPr>
        <w:t xml:space="preserve"> from Individual about the reason(s) for the </w:t>
      </w:r>
      <w:r w:rsidRPr="00956538">
        <w:rPr>
          <w:rFonts w:cstheme="minorHAnsi"/>
          <w:sz w:val="20"/>
          <w:szCs w:val="20"/>
        </w:rPr>
        <w:t xml:space="preserve">objection </w:t>
      </w:r>
      <w:r w:rsidR="00431009" w:rsidRPr="00956538">
        <w:rPr>
          <w:rFonts w:cstheme="minorHAnsi"/>
          <w:sz w:val="20"/>
          <w:szCs w:val="20"/>
        </w:rPr>
        <w:t>(Page 4 of this form)</w:t>
      </w:r>
    </w:p>
    <w:p w14:paraId="28440E71" w14:textId="77777777" w:rsidR="00361128" w:rsidRPr="00635219" w:rsidRDefault="00361128" w:rsidP="00361128">
      <w:pPr>
        <w:pStyle w:val="NoSpacing"/>
        <w:numPr>
          <w:ilvl w:val="0"/>
          <w:numId w:val="11"/>
        </w:numPr>
        <w:rPr>
          <w:rFonts w:cstheme="minorHAnsi"/>
          <w:sz w:val="20"/>
          <w:szCs w:val="20"/>
        </w:rPr>
      </w:pPr>
      <w:r w:rsidRPr="00635219">
        <w:rPr>
          <w:rFonts w:cstheme="minorHAnsi"/>
          <w:sz w:val="20"/>
          <w:szCs w:val="20"/>
        </w:rPr>
        <w:t>Written summary from Provider of the proposed treatment consented to by the AR.</w:t>
      </w:r>
    </w:p>
    <w:p w14:paraId="55EAD034" w14:textId="77777777" w:rsidR="00361128" w:rsidRPr="00635219" w:rsidRDefault="00361128" w:rsidP="00361128">
      <w:pPr>
        <w:pStyle w:val="NoSpacing"/>
        <w:numPr>
          <w:ilvl w:val="0"/>
          <w:numId w:val="11"/>
        </w:numPr>
        <w:rPr>
          <w:rFonts w:cstheme="minorHAnsi"/>
          <w:sz w:val="20"/>
          <w:szCs w:val="20"/>
        </w:rPr>
      </w:pPr>
      <w:r w:rsidRPr="00635219">
        <w:rPr>
          <w:rFonts w:cstheme="minorHAnsi"/>
          <w:sz w:val="20"/>
          <w:szCs w:val="20"/>
        </w:rPr>
        <w:t xml:space="preserve">Provider documentation specific to how the AR took the </w:t>
      </w:r>
      <w:proofErr w:type="gramStart"/>
      <w:r w:rsidRPr="00635219">
        <w:rPr>
          <w:rFonts w:cstheme="minorHAnsi"/>
          <w:sz w:val="20"/>
          <w:szCs w:val="20"/>
        </w:rPr>
        <w:t>individual‘</w:t>
      </w:r>
      <w:proofErr w:type="gramEnd"/>
      <w:r w:rsidRPr="00635219">
        <w:rPr>
          <w:rFonts w:cstheme="minorHAnsi"/>
          <w:sz w:val="20"/>
          <w:szCs w:val="20"/>
        </w:rPr>
        <w:t>s basic values and preferences into account when making the decision, or that the decision was made in the individual’s best interest if their preferences or basic values are unknown.</w:t>
      </w:r>
    </w:p>
    <w:p w14:paraId="2C423BD9" w14:textId="77777777" w:rsidR="00361128" w:rsidRPr="00635219" w:rsidRDefault="00361128" w:rsidP="00361128">
      <w:pPr>
        <w:pStyle w:val="NoSpacing"/>
        <w:ind w:left="720"/>
        <w:rPr>
          <w:rFonts w:cstheme="minorHAnsi"/>
          <w:sz w:val="20"/>
          <w:szCs w:val="20"/>
        </w:rPr>
      </w:pPr>
    </w:p>
    <w:p w14:paraId="03FECF53" w14:textId="77777777" w:rsidR="00361128" w:rsidRPr="00635219" w:rsidRDefault="00361128" w:rsidP="00361128">
      <w:pPr>
        <w:rPr>
          <w:rFonts w:cstheme="minorHAnsi"/>
          <w:b/>
          <w:sz w:val="20"/>
          <w:szCs w:val="20"/>
        </w:rPr>
      </w:pPr>
      <w:r w:rsidRPr="00635219">
        <w:rPr>
          <w:rFonts w:cstheme="minorHAnsi"/>
          <w:b/>
          <w:sz w:val="20"/>
          <w:szCs w:val="20"/>
        </w:rPr>
        <w:t>Section C:</w:t>
      </w:r>
    </w:p>
    <w:p w14:paraId="61644E4F" w14:textId="77777777" w:rsidR="00361128" w:rsidRPr="00635219" w:rsidRDefault="00361128" w:rsidP="00361128">
      <w:pPr>
        <w:pStyle w:val="ListParagraph"/>
        <w:numPr>
          <w:ilvl w:val="0"/>
          <w:numId w:val="12"/>
        </w:numPr>
        <w:spacing w:after="200" w:line="276" w:lineRule="auto"/>
        <w:rPr>
          <w:rFonts w:cstheme="minorHAnsi"/>
          <w:sz w:val="20"/>
          <w:szCs w:val="20"/>
        </w:rPr>
      </w:pPr>
      <w:r w:rsidRPr="00635219">
        <w:rPr>
          <w:rFonts w:cstheme="minorHAnsi"/>
          <w:sz w:val="20"/>
          <w:szCs w:val="20"/>
        </w:rPr>
        <w:t>Copy of Independent Capacity Evaluation</w:t>
      </w:r>
      <w:r w:rsidRPr="00635219">
        <w:rPr>
          <w:rFonts w:cstheme="minorHAnsi"/>
          <w:i/>
          <w:sz w:val="20"/>
          <w:szCs w:val="20"/>
        </w:rPr>
        <w:t>, if applicable</w:t>
      </w:r>
    </w:p>
    <w:p w14:paraId="601D1E83" w14:textId="77777777" w:rsidR="00361128" w:rsidRPr="00635219" w:rsidRDefault="00361128" w:rsidP="00361128">
      <w:pPr>
        <w:pStyle w:val="ListParagraph"/>
        <w:numPr>
          <w:ilvl w:val="0"/>
          <w:numId w:val="12"/>
        </w:numPr>
        <w:spacing w:after="200" w:line="276" w:lineRule="auto"/>
        <w:rPr>
          <w:rFonts w:cstheme="minorHAnsi"/>
          <w:sz w:val="20"/>
          <w:szCs w:val="20"/>
        </w:rPr>
      </w:pPr>
      <w:r w:rsidRPr="00635219">
        <w:rPr>
          <w:rFonts w:cstheme="minorHAnsi"/>
          <w:sz w:val="20"/>
          <w:szCs w:val="20"/>
        </w:rPr>
        <w:t>Copy of Provider’s Capacity Evaluation (if capacity evaluation is part of a comprehensive assessment, only the portion which evidences the capacity evaluation is required)</w:t>
      </w:r>
    </w:p>
    <w:p w14:paraId="5828846B" w14:textId="77777777" w:rsidR="00361128" w:rsidRDefault="00361128" w:rsidP="00361128">
      <w:pPr>
        <w:pStyle w:val="ListParagraph"/>
        <w:numPr>
          <w:ilvl w:val="0"/>
          <w:numId w:val="12"/>
        </w:numPr>
        <w:spacing w:after="200" w:line="276" w:lineRule="auto"/>
        <w:rPr>
          <w:rFonts w:cstheme="minorHAnsi"/>
          <w:sz w:val="20"/>
          <w:szCs w:val="20"/>
        </w:rPr>
      </w:pPr>
      <w:r w:rsidRPr="00635219">
        <w:rPr>
          <w:rFonts w:cstheme="minorHAnsi"/>
          <w:sz w:val="20"/>
          <w:szCs w:val="20"/>
        </w:rPr>
        <w:t>Written summary from provider about the proposed decision/action</w:t>
      </w:r>
    </w:p>
    <w:p w14:paraId="256CEE3D" w14:textId="4464A3E0" w:rsidR="00361128" w:rsidRPr="00956538" w:rsidRDefault="00361128" w:rsidP="00361128">
      <w:pPr>
        <w:pStyle w:val="ListParagraph"/>
        <w:numPr>
          <w:ilvl w:val="0"/>
          <w:numId w:val="12"/>
        </w:numPr>
        <w:spacing w:after="200" w:line="276" w:lineRule="auto"/>
        <w:rPr>
          <w:rFonts w:cstheme="minorHAnsi"/>
          <w:sz w:val="20"/>
          <w:szCs w:val="20"/>
        </w:rPr>
      </w:pPr>
      <w:r w:rsidRPr="00635219">
        <w:rPr>
          <w:rFonts w:cstheme="minorHAnsi"/>
          <w:sz w:val="20"/>
          <w:szCs w:val="20"/>
        </w:rPr>
        <w:t>Written statement from Individual about reason(s) for objection</w:t>
      </w:r>
      <w:r w:rsidRPr="00635219">
        <w:rPr>
          <w:rStyle w:val="eop"/>
          <w:rFonts w:cstheme="minorHAnsi"/>
          <w:sz w:val="20"/>
          <w:szCs w:val="20"/>
        </w:rPr>
        <w:t> </w:t>
      </w:r>
      <w:r w:rsidR="00431009" w:rsidRPr="00956538">
        <w:rPr>
          <w:rStyle w:val="eop"/>
          <w:rFonts w:cstheme="minorHAnsi"/>
          <w:sz w:val="20"/>
          <w:szCs w:val="20"/>
        </w:rPr>
        <w:t>(Page 4 of this form)</w:t>
      </w:r>
    </w:p>
    <w:p w14:paraId="5EFC6D2E" w14:textId="77777777" w:rsidR="00361128" w:rsidRPr="00920F62" w:rsidRDefault="00361128" w:rsidP="00361128">
      <w:pPr>
        <w:pStyle w:val="paragraph"/>
        <w:spacing w:before="0" w:beforeAutospacing="0" w:after="0" w:afterAutospacing="0"/>
        <w:textAlignment w:val="baseline"/>
        <w:rPr>
          <w:rFonts w:asciiTheme="minorHAnsi" w:hAnsiTheme="minorHAnsi" w:cstheme="minorHAnsi"/>
          <w:sz w:val="18"/>
          <w:szCs w:val="18"/>
        </w:rPr>
      </w:pPr>
      <w:r w:rsidRPr="00920F62">
        <w:rPr>
          <w:rStyle w:val="normaltextrun"/>
          <w:rFonts w:asciiTheme="minorHAnsi" w:hAnsiTheme="minorHAnsi" w:cstheme="minorHAnsi"/>
          <w:sz w:val="21"/>
          <w:szCs w:val="21"/>
        </w:rPr>
        <w:t>For general questions about the LHRC Review process, contact the OHR Regional Manager in your area:</w:t>
      </w:r>
      <w:r w:rsidRPr="00920F62">
        <w:rPr>
          <w:rStyle w:val="eop"/>
          <w:rFonts w:asciiTheme="minorHAnsi" w:hAnsiTheme="minorHAnsi" w:cstheme="minorHAnsi"/>
          <w:sz w:val="21"/>
          <w:szCs w:val="21"/>
        </w:rPr>
        <w:t> </w:t>
      </w:r>
    </w:p>
    <w:p w14:paraId="14F56172" w14:textId="77777777" w:rsidR="00361128" w:rsidRPr="00920F62" w:rsidRDefault="00361128" w:rsidP="00361128">
      <w:pPr>
        <w:ind w:left="720"/>
        <w:rPr>
          <w:rFonts w:cstheme="minorHAnsi"/>
          <w:sz w:val="20"/>
          <w:szCs w:val="20"/>
        </w:rPr>
      </w:pPr>
      <w:r w:rsidRPr="00920F62">
        <w:rPr>
          <w:rFonts w:cstheme="minorHAnsi"/>
          <w:sz w:val="20"/>
          <w:szCs w:val="20"/>
        </w:rPr>
        <w:t>Region 1: Cassie Purtlebaugh</w:t>
      </w:r>
      <w:r w:rsidRPr="00920F62">
        <w:rPr>
          <w:rFonts w:cstheme="minorHAnsi"/>
          <w:sz w:val="20"/>
          <w:szCs w:val="20"/>
        </w:rPr>
        <w:tab/>
      </w:r>
      <w:hyperlink r:id="rId12" w:history="1">
        <w:r w:rsidRPr="00920F62">
          <w:rPr>
            <w:rStyle w:val="Hyperlink"/>
            <w:rFonts w:cstheme="minorHAnsi"/>
            <w:sz w:val="20"/>
            <w:szCs w:val="20"/>
          </w:rPr>
          <w:t>cassie.purtlebaugh@dbhds.virginia.gov</w:t>
        </w:r>
      </w:hyperlink>
    </w:p>
    <w:p w14:paraId="24A7FCD3" w14:textId="77777777" w:rsidR="00361128" w:rsidRPr="00920F62" w:rsidRDefault="00361128" w:rsidP="00361128">
      <w:pPr>
        <w:ind w:left="720"/>
        <w:rPr>
          <w:sz w:val="20"/>
          <w:szCs w:val="20"/>
        </w:rPr>
      </w:pPr>
      <w:r w:rsidRPr="3D07E796">
        <w:rPr>
          <w:sz w:val="20"/>
          <w:szCs w:val="20"/>
        </w:rPr>
        <w:lastRenderedPageBreak/>
        <w:t>Region 2: Diana Atcha</w:t>
      </w:r>
      <w:r>
        <w:tab/>
      </w:r>
      <w:r>
        <w:tab/>
      </w:r>
      <w:hyperlink r:id="rId13">
        <w:r w:rsidRPr="3D07E796">
          <w:rPr>
            <w:rStyle w:val="Hyperlink"/>
            <w:sz w:val="20"/>
            <w:szCs w:val="20"/>
          </w:rPr>
          <w:t>diana.atcha@dbhds.virginia.gov</w:t>
        </w:r>
      </w:hyperlink>
    </w:p>
    <w:p w14:paraId="5B9AFD26" w14:textId="77777777" w:rsidR="00361128" w:rsidRPr="00920F62" w:rsidRDefault="00361128" w:rsidP="00361128">
      <w:pPr>
        <w:ind w:left="720"/>
        <w:rPr>
          <w:rFonts w:cstheme="minorHAnsi"/>
          <w:sz w:val="20"/>
          <w:szCs w:val="20"/>
        </w:rPr>
      </w:pPr>
      <w:r w:rsidRPr="00920F62">
        <w:rPr>
          <w:rFonts w:cstheme="minorHAnsi"/>
          <w:sz w:val="20"/>
          <w:szCs w:val="20"/>
        </w:rPr>
        <w:t>Region 3: Mandy Crowder</w:t>
      </w:r>
      <w:r w:rsidRPr="00920F62">
        <w:rPr>
          <w:rFonts w:cstheme="minorHAnsi"/>
          <w:sz w:val="20"/>
          <w:szCs w:val="20"/>
        </w:rPr>
        <w:tab/>
      </w:r>
      <w:hyperlink r:id="rId14" w:history="1">
        <w:r w:rsidRPr="00920F62">
          <w:rPr>
            <w:rStyle w:val="Hyperlink"/>
            <w:rFonts w:cstheme="minorHAnsi"/>
            <w:sz w:val="20"/>
            <w:szCs w:val="20"/>
          </w:rPr>
          <w:t>mandy.crowder@dbhds.virginia.gov</w:t>
        </w:r>
      </w:hyperlink>
    </w:p>
    <w:p w14:paraId="63EE741E" w14:textId="77777777" w:rsidR="00361128" w:rsidRPr="00920F62" w:rsidRDefault="00361128" w:rsidP="00361128">
      <w:pPr>
        <w:ind w:left="720"/>
        <w:rPr>
          <w:sz w:val="20"/>
          <w:szCs w:val="20"/>
        </w:rPr>
      </w:pPr>
      <w:r w:rsidRPr="006F4D1F">
        <w:rPr>
          <w:sz w:val="20"/>
          <w:szCs w:val="20"/>
        </w:rPr>
        <w:t>Region 4: Andrea Milhouse</w:t>
      </w:r>
      <w:r w:rsidRPr="006F4D1F">
        <w:tab/>
      </w:r>
      <w:hyperlink r:id="rId15" w:history="1">
        <w:r w:rsidRPr="006F4D1F">
          <w:rPr>
            <w:rStyle w:val="Hyperlink"/>
            <w:sz w:val="20"/>
            <w:szCs w:val="20"/>
          </w:rPr>
          <w:t>andrea.milhouse@dbhds.virginia.gov</w:t>
        </w:r>
      </w:hyperlink>
    </w:p>
    <w:p w14:paraId="4DE99085" w14:textId="77777777" w:rsidR="00361128" w:rsidRPr="00920F62" w:rsidRDefault="00361128" w:rsidP="00361128">
      <w:pPr>
        <w:ind w:left="720"/>
        <w:rPr>
          <w:rFonts w:cstheme="minorHAnsi"/>
          <w:color w:val="0000FF"/>
          <w:sz w:val="20"/>
          <w:szCs w:val="20"/>
          <w:u w:val="single"/>
        </w:rPr>
      </w:pPr>
      <w:r w:rsidRPr="00920F62">
        <w:rPr>
          <w:rFonts w:cstheme="minorHAnsi"/>
          <w:sz w:val="20"/>
          <w:szCs w:val="20"/>
        </w:rPr>
        <w:t xml:space="preserve">Region 5: </w:t>
      </w:r>
      <w:r>
        <w:rPr>
          <w:rFonts w:cstheme="minorHAnsi"/>
          <w:sz w:val="20"/>
          <w:szCs w:val="20"/>
        </w:rPr>
        <w:t>Latoya Wilborne</w:t>
      </w:r>
      <w:r w:rsidRPr="00920F62">
        <w:rPr>
          <w:rFonts w:cstheme="minorHAnsi"/>
          <w:sz w:val="20"/>
          <w:szCs w:val="20"/>
        </w:rPr>
        <w:tab/>
      </w:r>
      <w:hyperlink r:id="rId16" w:history="1">
        <w:r w:rsidRPr="001776CD">
          <w:rPr>
            <w:rStyle w:val="Hyperlink"/>
            <w:rFonts w:cstheme="minorHAnsi"/>
            <w:sz w:val="20"/>
            <w:szCs w:val="20"/>
          </w:rPr>
          <w:t>latoya.wilborne@dbhds.virginia.gov</w:t>
        </w:r>
      </w:hyperlink>
    </w:p>
    <w:p w14:paraId="145A0E31" w14:textId="77777777" w:rsidR="00361128" w:rsidRPr="00920F62" w:rsidRDefault="00361128" w:rsidP="00361128">
      <w:pPr>
        <w:rPr>
          <w:rFonts w:cstheme="minorHAnsi"/>
          <w:sz w:val="20"/>
          <w:szCs w:val="20"/>
        </w:rPr>
      </w:pPr>
      <w:r w:rsidRPr="00920F62">
        <w:rPr>
          <w:rFonts w:cstheme="minorHAnsi"/>
          <w:sz w:val="20"/>
          <w:szCs w:val="20"/>
        </w:rPr>
        <w:tab/>
        <w:t>Facilities: Brandon Charles</w:t>
      </w:r>
      <w:r w:rsidRPr="00920F62">
        <w:rPr>
          <w:rFonts w:cstheme="minorHAnsi"/>
          <w:sz w:val="20"/>
          <w:szCs w:val="20"/>
        </w:rPr>
        <w:tab/>
      </w:r>
      <w:hyperlink r:id="rId17" w:history="1">
        <w:r w:rsidRPr="00920F62">
          <w:rPr>
            <w:rStyle w:val="Hyperlink"/>
            <w:rFonts w:cstheme="minorHAnsi"/>
            <w:sz w:val="20"/>
            <w:szCs w:val="20"/>
          </w:rPr>
          <w:t>brandon.charles@dbhds.virginia.gov</w:t>
        </w:r>
      </w:hyperlink>
    </w:p>
    <w:p w14:paraId="57AA08D2" w14:textId="6C47DC55" w:rsidR="00361128" w:rsidRPr="00920F62" w:rsidRDefault="00361128" w:rsidP="00361128">
      <w:pPr>
        <w:pStyle w:val="paragraph"/>
        <w:spacing w:before="0" w:beforeAutospacing="0" w:after="0" w:afterAutospacing="0"/>
        <w:textAlignment w:val="baseline"/>
        <w:rPr>
          <w:rFonts w:asciiTheme="minorHAnsi" w:hAnsiTheme="minorHAnsi" w:cstheme="minorHAnsi"/>
          <w:sz w:val="18"/>
          <w:szCs w:val="18"/>
        </w:rPr>
      </w:pPr>
      <w:r w:rsidRPr="00920F62">
        <w:rPr>
          <w:rStyle w:val="eop"/>
          <w:rFonts w:asciiTheme="minorHAnsi" w:hAnsiTheme="minorHAnsi" w:cstheme="minorHAnsi"/>
          <w:sz w:val="21"/>
          <w:szCs w:val="21"/>
        </w:rPr>
        <w:t> </w:t>
      </w:r>
    </w:p>
    <w:p w14:paraId="3121496A" w14:textId="77777777" w:rsidR="00361128" w:rsidRPr="00920F62" w:rsidRDefault="00361128" w:rsidP="00361128">
      <w:pPr>
        <w:pStyle w:val="paragraph"/>
        <w:spacing w:before="0" w:beforeAutospacing="0" w:after="0" w:afterAutospacing="0"/>
        <w:jc w:val="center"/>
        <w:textAlignment w:val="baseline"/>
        <w:rPr>
          <w:rFonts w:asciiTheme="minorHAnsi" w:hAnsiTheme="minorHAnsi" w:cstheme="minorHAnsi"/>
          <w:sz w:val="18"/>
          <w:szCs w:val="18"/>
        </w:rPr>
      </w:pPr>
      <w:r w:rsidRPr="00920F62">
        <w:rPr>
          <w:rStyle w:val="normaltextrun"/>
          <w:rFonts w:asciiTheme="minorHAnsi" w:hAnsiTheme="minorHAnsi" w:cstheme="minorHAnsi"/>
          <w:sz w:val="21"/>
          <w:szCs w:val="21"/>
        </w:rPr>
        <w:t xml:space="preserve">For information about LHRC meeting dates, times and locations by </w:t>
      </w:r>
      <w:proofErr w:type="gramStart"/>
      <w:r w:rsidRPr="00920F62">
        <w:rPr>
          <w:rStyle w:val="contextualspellingandgrammarerror"/>
          <w:rFonts w:asciiTheme="minorHAnsi" w:hAnsiTheme="minorHAnsi" w:cstheme="minorHAnsi"/>
          <w:sz w:val="21"/>
          <w:szCs w:val="21"/>
        </w:rPr>
        <w:t>Region</w:t>
      </w:r>
      <w:proofErr w:type="gramEnd"/>
      <w:r w:rsidRPr="00920F62">
        <w:rPr>
          <w:rStyle w:val="normaltextrun"/>
          <w:rFonts w:asciiTheme="minorHAnsi" w:hAnsiTheme="minorHAnsi" w:cstheme="minorHAnsi"/>
          <w:sz w:val="21"/>
          <w:szCs w:val="21"/>
        </w:rPr>
        <w:t>:</w:t>
      </w:r>
    </w:p>
    <w:p w14:paraId="650A3B47" w14:textId="77777777" w:rsidR="00361128" w:rsidRPr="00BE3F7F" w:rsidRDefault="00361128" w:rsidP="00361128">
      <w:pPr>
        <w:pStyle w:val="paragraph"/>
        <w:spacing w:before="0" w:beforeAutospacing="0" w:after="0" w:afterAutospacing="0"/>
        <w:jc w:val="center"/>
        <w:textAlignment w:val="baseline"/>
        <w:rPr>
          <w:u w:val="single"/>
        </w:rPr>
      </w:pPr>
      <w:hyperlink r:id="rId18" w:history="1">
        <w:r w:rsidRPr="00920F62">
          <w:rPr>
            <w:rStyle w:val="Hyperlink"/>
            <w:rFonts w:asciiTheme="minorHAnsi" w:hAnsiTheme="minorHAnsi" w:cstheme="minorHAnsi"/>
            <w:sz w:val="21"/>
            <w:szCs w:val="21"/>
          </w:rPr>
          <w:t>http://www.dbhds.virginia.gov/quality-management/human-rights</w:t>
        </w:r>
      </w:hyperlink>
    </w:p>
    <w:p w14:paraId="0A37501D" w14:textId="77777777" w:rsidR="005A13DC" w:rsidRDefault="005A13DC" w:rsidP="005A13DC">
      <w:pPr>
        <w:jc w:val="right"/>
      </w:pPr>
    </w:p>
    <w:p w14:paraId="0AC9A45F" w14:textId="77777777" w:rsidR="00361128" w:rsidRDefault="00361128" w:rsidP="005A13DC">
      <w:pPr>
        <w:jc w:val="center"/>
        <w:rPr>
          <w:rFonts w:asciiTheme="majorHAnsi" w:hAnsiTheme="majorHAnsi" w:cstheme="majorHAnsi"/>
          <w:b/>
          <w:sz w:val="28"/>
        </w:rPr>
      </w:pPr>
    </w:p>
    <w:p w14:paraId="28CF5092" w14:textId="77777777" w:rsidR="00361128" w:rsidRDefault="00361128" w:rsidP="005A13DC">
      <w:pPr>
        <w:jc w:val="center"/>
        <w:rPr>
          <w:rFonts w:asciiTheme="majorHAnsi" w:hAnsiTheme="majorHAnsi" w:cstheme="majorHAnsi"/>
          <w:b/>
          <w:sz w:val="28"/>
        </w:rPr>
      </w:pPr>
    </w:p>
    <w:p w14:paraId="65BCBCBD" w14:textId="77777777" w:rsidR="00361128" w:rsidRDefault="00361128" w:rsidP="005A13DC">
      <w:pPr>
        <w:jc w:val="center"/>
        <w:rPr>
          <w:rFonts w:asciiTheme="majorHAnsi" w:hAnsiTheme="majorHAnsi" w:cstheme="majorHAnsi"/>
          <w:b/>
          <w:sz w:val="28"/>
        </w:rPr>
      </w:pPr>
    </w:p>
    <w:p w14:paraId="13CBFED4" w14:textId="77777777" w:rsidR="00361128" w:rsidRDefault="00361128" w:rsidP="005A13DC">
      <w:pPr>
        <w:jc w:val="center"/>
        <w:rPr>
          <w:rFonts w:asciiTheme="majorHAnsi" w:hAnsiTheme="majorHAnsi" w:cstheme="majorHAnsi"/>
          <w:b/>
          <w:sz w:val="28"/>
        </w:rPr>
      </w:pPr>
    </w:p>
    <w:p w14:paraId="3B65FDD8" w14:textId="77777777" w:rsidR="00361128" w:rsidRDefault="00361128" w:rsidP="005A13DC">
      <w:pPr>
        <w:jc w:val="center"/>
        <w:rPr>
          <w:rFonts w:asciiTheme="majorHAnsi" w:hAnsiTheme="majorHAnsi" w:cstheme="majorHAnsi"/>
          <w:b/>
          <w:sz w:val="28"/>
        </w:rPr>
      </w:pPr>
    </w:p>
    <w:p w14:paraId="60A1BD2A" w14:textId="77777777" w:rsidR="00361128" w:rsidRDefault="00361128" w:rsidP="005A13DC">
      <w:pPr>
        <w:jc w:val="center"/>
        <w:rPr>
          <w:rFonts w:asciiTheme="majorHAnsi" w:hAnsiTheme="majorHAnsi" w:cstheme="majorHAnsi"/>
          <w:b/>
          <w:sz w:val="28"/>
        </w:rPr>
      </w:pPr>
    </w:p>
    <w:p w14:paraId="175EF4D6" w14:textId="77777777" w:rsidR="00361128" w:rsidRDefault="00361128" w:rsidP="005A13DC">
      <w:pPr>
        <w:jc w:val="center"/>
        <w:rPr>
          <w:rFonts w:asciiTheme="majorHAnsi" w:hAnsiTheme="majorHAnsi" w:cstheme="majorHAnsi"/>
          <w:b/>
          <w:sz w:val="28"/>
        </w:rPr>
      </w:pPr>
    </w:p>
    <w:p w14:paraId="224AB85C" w14:textId="77777777" w:rsidR="00361128" w:rsidRDefault="00361128" w:rsidP="005A13DC">
      <w:pPr>
        <w:jc w:val="center"/>
        <w:rPr>
          <w:rFonts w:asciiTheme="majorHAnsi" w:hAnsiTheme="majorHAnsi" w:cstheme="majorHAnsi"/>
          <w:b/>
          <w:sz w:val="28"/>
        </w:rPr>
      </w:pPr>
    </w:p>
    <w:p w14:paraId="41DE0009" w14:textId="77777777" w:rsidR="00361128" w:rsidRDefault="00361128" w:rsidP="005A13DC">
      <w:pPr>
        <w:jc w:val="center"/>
        <w:rPr>
          <w:rFonts w:asciiTheme="majorHAnsi" w:hAnsiTheme="majorHAnsi" w:cstheme="majorHAnsi"/>
          <w:b/>
          <w:sz w:val="28"/>
        </w:rPr>
      </w:pPr>
    </w:p>
    <w:p w14:paraId="284788C7" w14:textId="77777777" w:rsidR="00361128" w:rsidRDefault="00361128" w:rsidP="005A13DC">
      <w:pPr>
        <w:jc w:val="center"/>
        <w:rPr>
          <w:rFonts w:asciiTheme="majorHAnsi" w:hAnsiTheme="majorHAnsi" w:cstheme="majorHAnsi"/>
          <w:b/>
          <w:sz w:val="28"/>
        </w:rPr>
      </w:pPr>
    </w:p>
    <w:p w14:paraId="327EDE22" w14:textId="77777777" w:rsidR="00361128" w:rsidRDefault="00361128" w:rsidP="005A13DC">
      <w:pPr>
        <w:jc w:val="center"/>
        <w:rPr>
          <w:rFonts w:asciiTheme="majorHAnsi" w:hAnsiTheme="majorHAnsi" w:cstheme="majorHAnsi"/>
          <w:b/>
          <w:sz w:val="28"/>
        </w:rPr>
      </w:pPr>
    </w:p>
    <w:p w14:paraId="0BBCA4D7" w14:textId="77777777" w:rsidR="00361128" w:rsidRDefault="00361128" w:rsidP="005A13DC">
      <w:pPr>
        <w:jc w:val="center"/>
        <w:rPr>
          <w:rFonts w:asciiTheme="majorHAnsi" w:hAnsiTheme="majorHAnsi" w:cstheme="majorHAnsi"/>
          <w:b/>
          <w:sz w:val="28"/>
        </w:rPr>
      </w:pPr>
    </w:p>
    <w:p w14:paraId="7C455748" w14:textId="77777777" w:rsidR="00361128" w:rsidRDefault="00361128" w:rsidP="005A13DC">
      <w:pPr>
        <w:jc w:val="center"/>
        <w:rPr>
          <w:rFonts w:asciiTheme="majorHAnsi" w:hAnsiTheme="majorHAnsi" w:cstheme="majorHAnsi"/>
          <w:b/>
          <w:sz w:val="28"/>
        </w:rPr>
      </w:pPr>
    </w:p>
    <w:p w14:paraId="27840AE1" w14:textId="77777777" w:rsidR="00361128" w:rsidRDefault="00361128" w:rsidP="005A13DC">
      <w:pPr>
        <w:jc w:val="center"/>
        <w:rPr>
          <w:rFonts w:asciiTheme="majorHAnsi" w:hAnsiTheme="majorHAnsi" w:cstheme="majorHAnsi"/>
          <w:b/>
          <w:sz w:val="28"/>
        </w:rPr>
      </w:pPr>
    </w:p>
    <w:p w14:paraId="576EA250" w14:textId="77777777" w:rsidR="00361128" w:rsidRDefault="00361128" w:rsidP="005A13DC">
      <w:pPr>
        <w:jc w:val="center"/>
        <w:rPr>
          <w:rFonts w:asciiTheme="majorHAnsi" w:hAnsiTheme="majorHAnsi" w:cstheme="majorHAnsi"/>
          <w:b/>
          <w:sz w:val="28"/>
        </w:rPr>
      </w:pPr>
    </w:p>
    <w:p w14:paraId="589ACF9C" w14:textId="77777777" w:rsidR="00361128" w:rsidRDefault="00361128" w:rsidP="005A13DC">
      <w:pPr>
        <w:jc w:val="center"/>
        <w:rPr>
          <w:rFonts w:asciiTheme="majorHAnsi" w:hAnsiTheme="majorHAnsi" w:cstheme="majorHAnsi"/>
          <w:b/>
          <w:sz w:val="28"/>
        </w:rPr>
      </w:pPr>
    </w:p>
    <w:p w14:paraId="260B6357" w14:textId="77777777" w:rsidR="00361128" w:rsidRDefault="00361128" w:rsidP="005A13DC">
      <w:pPr>
        <w:jc w:val="center"/>
        <w:rPr>
          <w:rFonts w:asciiTheme="majorHAnsi" w:hAnsiTheme="majorHAnsi" w:cstheme="majorHAnsi"/>
          <w:b/>
          <w:sz w:val="28"/>
        </w:rPr>
      </w:pPr>
    </w:p>
    <w:p w14:paraId="6CCF5526" w14:textId="77777777" w:rsidR="00361128" w:rsidRDefault="00361128" w:rsidP="005A13DC">
      <w:pPr>
        <w:jc w:val="center"/>
        <w:rPr>
          <w:rFonts w:asciiTheme="majorHAnsi" w:hAnsiTheme="majorHAnsi" w:cstheme="majorHAnsi"/>
          <w:b/>
          <w:sz w:val="28"/>
        </w:rPr>
      </w:pPr>
    </w:p>
    <w:p w14:paraId="1EC693D4" w14:textId="77777777" w:rsidR="00361128" w:rsidRDefault="00361128" w:rsidP="005A13DC">
      <w:pPr>
        <w:jc w:val="center"/>
        <w:rPr>
          <w:rFonts w:asciiTheme="majorHAnsi" w:hAnsiTheme="majorHAnsi" w:cstheme="majorHAnsi"/>
          <w:b/>
          <w:sz w:val="28"/>
        </w:rPr>
      </w:pPr>
    </w:p>
    <w:p w14:paraId="08B531DA" w14:textId="77777777" w:rsidR="00361128" w:rsidRDefault="00361128" w:rsidP="005A13DC">
      <w:pPr>
        <w:jc w:val="center"/>
        <w:rPr>
          <w:rFonts w:asciiTheme="majorHAnsi" w:hAnsiTheme="majorHAnsi" w:cstheme="majorHAnsi"/>
          <w:b/>
          <w:sz w:val="28"/>
        </w:rPr>
      </w:pPr>
    </w:p>
    <w:p w14:paraId="5EA7B271" w14:textId="77777777" w:rsidR="00361128" w:rsidRDefault="00361128" w:rsidP="005A13DC">
      <w:pPr>
        <w:jc w:val="center"/>
        <w:rPr>
          <w:rFonts w:asciiTheme="majorHAnsi" w:hAnsiTheme="majorHAnsi" w:cstheme="majorHAnsi"/>
          <w:b/>
          <w:sz w:val="28"/>
        </w:rPr>
      </w:pPr>
    </w:p>
    <w:p w14:paraId="52885B2D" w14:textId="77777777" w:rsidR="00361128" w:rsidRDefault="00361128" w:rsidP="005A13DC">
      <w:pPr>
        <w:jc w:val="center"/>
        <w:rPr>
          <w:rFonts w:asciiTheme="majorHAnsi" w:hAnsiTheme="majorHAnsi" w:cstheme="majorHAnsi"/>
          <w:b/>
          <w:sz w:val="28"/>
        </w:rPr>
      </w:pPr>
    </w:p>
    <w:p w14:paraId="37038DFB" w14:textId="77777777" w:rsidR="00361128" w:rsidRDefault="00361128" w:rsidP="005A13DC">
      <w:pPr>
        <w:jc w:val="center"/>
        <w:rPr>
          <w:rFonts w:asciiTheme="majorHAnsi" w:hAnsiTheme="majorHAnsi" w:cstheme="majorHAnsi"/>
          <w:b/>
          <w:sz w:val="28"/>
        </w:rPr>
      </w:pPr>
    </w:p>
    <w:p w14:paraId="7D404FBD" w14:textId="77777777" w:rsidR="00361128" w:rsidRDefault="00361128" w:rsidP="005A13DC">
      <w:pPr>
        <w:jc w:val="center"/>
        <w:rPr>
          <w:rFonts w:asciiTheme="majorHAnsi" w:hAnsiTheme="majorHAnsi" w:cstheme="majorHAnsi"/>
          <w:b/>
          <w:sz w:val="28"/>
        </w:rPr>
      </w:pPr>
    </w:p>
    <w:p w14:paraId="5B8A3F59" w14:textId="77777777" w:rsidR="00361128" w:rsidRDefault="00361128" w:rsidP="005A13DC">
      <w:pPr>
        <w:jc w:val="center"/>
        <w:rPr>
          <w:rFonts w:asciiTheme="majorHAnsi" w:hAnsiTheme="majorHAnsi" w:cstheme="majorHAnsi"/>
          <w:b/>
          <w:sz w:val="28"/>
        </w:rPr>
      </w:pPr>
    </w:p>
    <w:p w14:paraId="491B6144" w14:textId="77777777" w:rsidR="00361128" w:rsidRDefault="00361128" w:rsidP="005A13DC">
      <w:pPr>
        <w:jc w:val="center"/>
        <w:rPr>
          <w:rFonts w:asciiTheme="majorHAnsi" w:hAnsiTheme="majorHAnsi" w:cstheme="majorHAnsi"/>
          <w:b/>
          <w:sz w:val="28"/>
        </w:rPr>
      </w:pPr>
    </w:p>
    <w:p w14:paraId="5B464396" w14:textId="77777777" w:rsidR="00361128" w:rsidRDefault="00361128" w:rsidP="005A13DC">
      <w:pPr>
        <w:jc w:val="center"/>
        <w:rPr>
          <w:rFonts w:asciiTheme="majorHAnsi" w:hAnsiTheme="majorHAnsi" w:cstheme="majorHAnsi"/>
          <w:b/>
          <w:sz w:val="28"/>
        </w:rPr>
      </w:pPr>
    </w:p>
    <w:p w14:paraId="401C1E9B" w14:textId="77777777" w:rsidR="00361128" w:rsidRDefault="00361128" w:rsidP="005A13DC">
      <w:pPr>
        <w:jc w:val="center"/>
        <w:rPr>
          <w:rFonts w:asciiTheme="majorHAnsi" w:hAnsiTheme="majorHAnsi" w:cstheme="majorHAnsi"/>
          <w:b/>
          <w:sz w:val="28"/>
        </w:rPr>
      </w:pPr>
    </w:p>
    <w:p w14:paraId="4C56B5DD" w14:textId="77777777" w:rsidR="00361128" w:rsidRDefault="00361128" w:rsidP="005A13DC">
      <w:pPr>
        <w:jc w:val="center"/>
        <w:rPr>
          <w:rFonts w:asciiTheme="majorHAnsi" w:hAnsiTheme="majorHAnsi" w:cstheme="majorHAnsi"/>
          <w:b/>
          <w:sz w:val="28"/>
        </w:rPr>
      </w:pPr>
    </w:p>
    <w:p w14:paraId="4E12DDBC" w14:textId="77777777" w:rsidR="00361128" w:rsidRDefault="00361128" w:rsidP="005A13DC">
      <w:pPr>
        <w:jc w:val="center"/>
        <w:rPr>
          <w:rFonts w:asciiTheme="majorHAnsi" w:hAnsiTheme="majorHAnsi" w:cstheme="majorHAnsi"/>
          <w:b/>
          <w:sz w:val="28"/>
        </w:rPr>
      </w:pPr>
    </w:p>
    <w:p w14:paraId="2C4EA977" w14:textId="77777777" w:rsidR="00361128" w:rsidRDefault="00361128" w:rsidP="005A13DC">
      <w:pPr>
        <w:jc w:val="center"/>
        <w:rPr>
          <w:rFonts w:asciiTheme="majorHAnsi" w:hAnsiTheme="majorHAnsi" w:cstheme="majorHAnsi"/>
          <w:b/>
          <w:sz w:val="28"/>
        </w:rPr>
      </w:pPr>
    </w:p>
    <w:p w14:paraId="76ED65C0" w14:textId="77777777" w:rsidR="00361128" w:rsidRDefault="00361128" w:rsidP="005A13DC">
      <w:pPr>
        <w:jc w:val="center"/>
        <w:rPr>
          <w:rFonts w:asciiTheme="majorHAnsi" w:hAnsiTheme="majorHAnsi" w:cstheme="majorHAnsi"/>
          <w:b/>
          <w:sz w:val="28"/>
        </w:rPr>
      </w:pPr>
    </w:p>
    <w:p w14:paraId="2B43A3CE" w14:textId="77777777" w:rsidR="00361128" w:rsidRDefault="00361128" w:rsidP="005A13DC">
      <w:pPr>
        <w:jc w:val="center"/>
        <w:rPr>
          <w:rFonts w:asciiTheme="majorHAnsi" w:hAnsiTheme="majorHAnsi" w:cstheme="majorHAnsi"/>
          <w:b/>
          <w:sz w:val="28"/>
        </w:rPr>
      </w:pPr>
    </w:p>
    <w:p w14:paraId="7B26B8E3" w14:textId="77777777" w:rsidR="00361128" w:rsidRDefault="00361128" w:rsidP="005A13DC">
      <w:pPr>
        <w:jc w:val="center"/>
        <w:rPr>
          <w:rFonts w:asciiTheme="majorHAnsi" w:hAnsiTheme="majorHAnsi" w:cstheme="majorHAnsi"/>
          <w:b/>
          <w:sz w:val="28"/>
        </w:rPr>
      </w:pPr>
    </w:p>
    <w:p w14:paraId="05B5366D" w14:textId="77777777" w:rsidR="00361128" w:rsidRDefault="00361128" w:rsidP="005A13DC">
      <w:pPr>
        <w:jc w:val="center"/>
        <w:rPr>
          <w:rFonts w:asciiTheme="majorHAnsi" w:hAnsiTheme="majorHAnsi" w:cstheme="majorHAnsi"/>
          <w:b/>
          <w:sz w:val="28"/>
        </w:rPr>
      </w:pPr>
    </w:p>
    <w:p w14:paraId="5150FE7F" w14:textId="77777777" w:rsidR="00361128" w:rsidRDefault="00361128" w:rsidP="005A13DC">
      <w:pPr>
        <w:jc w:val="center"/>
        <w:rPr>
          <w:rFonts w:asciiTheme="majorHAnsi" w:hAnsiTheme="majorHAnsi" w:cstheme="majorHAnsi"/>
          <w:b/>
          <w:sz w:val="28"/>
        </w:rPr>
      </w:pPr>
    </w:p>
    <w:p w14:paraId="5997B8FB" w14:textId="77777777" w:rsidR="00361128" w:rsidRDefault="00361128" w:rsidP="005A13DC">
      <w:pPr>
        <w:jc w:val="center"/>
        <w:rPr>
          <w:rFonts w:asciiTheme="majorHAnsi" w:hAnsiTheme="majorHAnsi" w:cstheme="majorHAnsi"/>
          <w:b/>
          <w:sz w:val="28"/>
        </w:rPr>
      </w:pPr>
    </w:p>
    <w:p w14:paraId="08F4B3CB" w14:textId="31C444ED" w:rsidR="005A13DC" w:rsidRPr="00FC00B5" w:rsidRDefault="00A13C94" w:rsidP="008D4B77">
      <w:pPr>
        <w:ind w:left="1440" w:firstLine="720"/>
        <w:rPr>
          <w:rFonts w:asciiTheme="majorHAnsi" w:hAnsiTheme="majorHAnsi" w:cstheme="majorHAnsi"/>
          <w:b/>
          <w:sz w:val="28"/>
        </w:rPr>
      </w:pPr>
      <w:r>
        <w:rPr>
          <w:rFonts w:asciiTheme="majorHAnsi" w:hAnsiTheme="majorHAnsi" w:cstheme="majorHAnsi"/>
          <w:b/>
          <w:sz w:val="28"/>
        </w:rPr>
        <w:t>Consent and Authorization</w:t>
      </w:r>
      <w:r w:rsidR="005A13DC" w:rsidRPr="00FC00B5">
        <w:rPr>
          <w:rFonts w:asciiTheme="majorHAnsi" w:hAnsiTheme="majorHAnsi" w:cstheme="majorHAnsi"/>
          <w:b/>
          <w:sz w:val="28"/>
        </w:rPr>
        <w:t xml:space="preserve"> for LHRC Review</w:t>
      </w:r>
    </w:p>
    <w:p w14:paraId="5DAB6C7B" w14:textId="77777777" w:rsidR="00313104" w:rsidRDefault="00313104"/>
    <w:p w14:paraId="577068F7" w14:textId="77777777" w:rsidR="005A13DC" w:rsidRPr="004656DD" w:rsidRDefault="005A13DC" w:rsidP="005A13DC">
      <w:pPr>
        <w:shd w:val="clear" w:color="auto" w:fill="595959" w:themeFill="text1" w:themeFillTint="A6"/>
        <w:jc w:val="center"/>
        <w:rPr>
          <w:b/>
          <w:color w:val="FFFFFF" w:themeColor="background1"/>
          <w:sz w:val="24"/>
        </w:rPr>
      </w:pPr>
      <w:r w:rsidRPr="004656DD">
        <w:rPr>
          <w:b/>
          <w:color w:val="FFFFFF" w:themeColor="background1"/>
          <w:sz w:val="24"/>
        </w:rPr>
        <w:t>Section 1 – To be completed by the Provider</w:t>
      </w:r>
    </w:p>
    <w:p w14:paraId="02EB378F" w14:textId="77777777" w:rsidR="005A13DC" w:rsidRDefault="005A13D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040AC" w:rsidRPr="002040AC" w14:paraId="23AD966B" w14:textId="77777777" w:rsidTr="00031237">
        <w:trPr>
          <w:trHeight w:val="403"/>
        </w:trPr>
        <w:tc>
          <w:tcPr>
            <w:tcW w:w="5395" w:type="dxa"/>
            <w:vAlign w:val="bottom"/>
          </w:tcPr>
          <w:p w14:paraId="71DEE602" w14:textId="77777777" w:rsidR="002040AC" w:rsidRPr="002040AC" w:rsidRDefault="002040AC" w:rsidP="002040AC">
            <w:pPr>
              <w:rPr>
                <w:sz w:val="20"/>
              </w:rPr>
            </w:pPr>
            <w:r w:rsidRPr="002040AC">
              <w:rPr>
                <w:sz w:val="20"/>
              </w:rPr>
              <w:t>Individual’s Identifier (</w:t>
            </w:r>
            <w:r w:rsidRPr="002040AC">
              <w:rPr>
                <w:i/>
                <w:sz w:val="20"/>
              </w:rPr>
              <w:t>First and Last initials only</w:t>
            </w:r>
            <w:r w:rsidRPr="002040AC">
              <w:rPr>
                <w:sz w:val="20"/>
              </w:rPr>
              <w:t>):</w:t>
            </w:r>
          </w:p>
        </w:tc>
        <w:sdt>
          <w:sdtPr>
            <w:rPr>
              <w:sz w:val="20"/>
            </w:rPr>
            <w:id w:val="-372151426"/>
            <w:placeholder>
              <w:docPart w:val="DefaultPlaceholder_-1854013440"/>
            </w:placeholder>
            <w:text/>
          </w:sdtPr>
          <w:sdtContent>
            <w:tc>
              <w:tcPr>
                <w:tcW w:w="5395" w:type="dxa"/>
                <w:tcBorders>
                  <w:bottom w:val="single" w:sz="4" w:space="0" w:color="auto"/>
                </w:tcBorders>
                <w:vAlign w:val="bottom"/>
              </w:tcPr>
              <w:p w14:paraId="6F5774C6" w14:textId="77777777" w:rsidR="002040AC" w:rsidRPr="002040AC" w:rsidRDefault="00031237" w:rsidP="00031237">
                <w:pPr>
                  <w:rPr>
                    <w:sz w:val="20"/>
                  </w:rPr>
                </w:pPr>
                <w:r>
                  <w:rPr>
                    <w:sz w:val="20"/>
                  </w:rPr>
                  <w:t>Type here</w:t>
                </w:r>
              </w:p>
            </w:tc>
          </w:sdtContent>
        </w:sdt>
      </w:tr>
      <w:tr w:rsidR="002040AC" w:rsidRPr="002040AC" w14:paraId="18F9FA40" w14:textId="77777777" w:rsidTr="00031237">
        <w:trPr>
          <w:trHeight w:val="403"/>
        </w:trPr>
        <w:tc>
          <w:tcPr>
            <w:tcW w:w="5395" w:type="dxa"/>
            <w:vAlign w:val="bottom"/>
          </w:tcPr>
          <w:p w14:paraId="4A1F6DD0" w14:textId="77777777" w:rsidR="002040AC" w:rsidRPr="002040AC" w:rsidRDefault="002040AC" w:rsidP="002040AC">
            <w:pPr>
              <w:rPr>
                <w:sz w:val="20"/>
              </w:rPr>
            </w:pPr>
            <w:r w:rsidRPr="002040AC">
              <w:rPr>
                <w:sz w:val="20"/>
              </w:rPr>
              <w:t>Provider Name &amp; Contact Information (</w:t>
            </w:r>
            <w:r w:rsidRPr="002040AC">
              <w:rPr>
                <w:i/>
                <w:sz w:val="20"/>
              </w:rPr>
              <w:t>email or phone</w:t>
            </w:r>
            <w:r w:rsidRPr="002040AC">
              <w:rPr>
                <w:sz w:val="20"/>
              </w:rPr>
              <w:t xml:space="preserve">): </w:t>
            </w:r>
          </w:p>
        </w:tc>
        <w:sdt>
          <w:sdtPr>
            <w:rPr>
              <w:sz w:val="20"/>
            </w:rPr>
            <w:id w:val="2135830130"/>
            <w:placeholder>
              <w:docPart w:val="DefaultPlaceholder_-1854013440"/>
            </w:placeholder>
            <w:text/>
          </w:sdtPr>
          <w:sdtContent>
            <w:tc>
              <w:tcPr>
                <w:tcW w:w="5395" w:type="dxa"/>
                <w:tcBorders>
                  <w:top w:val="single" w:sz="4" w:space="0" w:color="auto"/>
                  <w:bottom w:val="single" w:sz="4" w:space="0" w:color="auto"/>
                </w:tcBorders>
                <w:vAlign w:val="bottom"/>
              </w:tcPr>
              <w:p w14:paraId="2FAFD279" w14:textId="77777777" w:rsidR="002040AC" w:rsidRPr="002040AC" w:rsidRDefault="00031237" w:rsidP="00031237">
                <w:pPr>
                  <w:rPr>
                    <w:sz w:val="20"/>
                  </w:rPr>
                </w:pPr>
                <w:r>
                  <w:rPr>
                    <w:sz w:val="20"/>
                  </w:rPr>
                  <w:t>Type here</w:t>
                </w:r>
              </w:p>
            </w:tc>
          </w:sdtContent>
        </w:sdt>
      </w:tr>
      <w:tr w:rsidR="002040AC" w:rsidRPr="002040AC" w14:paraId="42EA007F" w14:textId="77777777" w:rsidTr="00031237">
        <w:trPr>
          <w:trHeight w:val="403"/>
        </w:trPr>
        <w:tc>
          <w:tcPr>
            <w:tcW w:w="5395" w:type="dxa"/>
            <w:vAlign w:val="bottom"/>
          </w:tcPr>
          <w:p w14:paraId="35C600C2" w14:textId="77777777" w:rsidR="002040AC" w:rsidRPr="002040AC" w:rsidRDefault="002040AC" w:rsidP="002040AC">
            <w:pPr>
              <w:rPr>
                <w:sz w:val="20"/>
              </w:rPr>
            </w:pPr>
            <w:r w:rsidRPr="002040AC">
              <w:rPr>
                <w:sz w:val="20"/>
              </w:rPr>
              <w:t>Date of Request:</w:t>
            </w:r>
          </w:p>
        </w:tc>
        <w:sdt>
          <w:sdtPr>
            <w:rPr>
              <w:sz w:val="20"/>
            </w:rPr>
            <w:id w:val="-1062867926"/>
            <w:placeholder>
              <w:docPart w:val="DefaultPlaceholder_-1854013438"/>
            </w:placeholder>
            <w:date>
              <w:dateFormat w:val="M/d/yyyy"/>
              <w:lid w:val="en-US"/>
              <w:storeMappedDataAs w:val="dateTime"/>
              <w:calendar w:val="gregorian"/>
            </w:date>
          </w:sdtPr>
          <w:sdtContent>
            <w:tc>
              <w:tcPr>
                <w:tcW w:w="5395" w:type="dxa"/>
                <w:tcBorders>
                  <w:top w:val="single" w:sz="4" w:space="0" w:color="auto"/>
                  <w:bottom w:val="single" w:sz="4" w:space="0" w:color="auto"/>
                </w:tcBorders>
                <w:vAlign w:val="bottom"/>
              </w:tcPr>
              <w:p w14:paraId="5F99DE8C" w14:textId="77777777" w:rsidR="002040AC" w:rsidRPr="002040AC" w:rsidRDefault="00031237" w:rsidP="00031237">
                <w:pPr>
                  <w:rPr>
                    <w:sz w:val="20"/>
                  </w:rPr>
                </w:pPr>
                <w:r>
                  <w:rPr>
                    <w:sz w:val="20"/>
                  </w:rPr>
                  <w:t>Click here to select date</w:t>
                </w:r>
              </w:p>
            </w:tc>
          </w:sdtContent>
        </w:sdt>
      </w:tr>
    </w:tbl>
    <w:p w14:paraId="6A05A809" w14:textId="77777777" w:rsidR="002040AC" w:rsidRDefault="002040AC"/>
    <w:tbl>
      <w:tblPr>
        <w:tblStyle w:val="ListTable3-Accent3"/>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blBorders>
        <w:tblLook w:val="04A0" w:firstRow="1" w:lastRow="0" w:firstColumn="1" w:lastColumn="0" w:noHBand="0" w:noVBand="1"/>
      </w:tblPr>
      <w:tblGrid>
        <w:gridCol w:w="10790"/>
      </w:tblGrid>
      <w:tr w:rsidR="004A2635" w:rsidRPr="00031237" w14:paraId="601880D8" w14:textId="77777777" w:rsidTr="486F85F5">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10790" w:type="dxa"/>
            <w:tcBorders>
              <w:bottom w:val="none" w:sz="0" w:space="0" w:color="auto"/>
              <w:right w:val="none" w:sz="0" w:space="0" w:color="auto"/>
            </w:tcBorders>
            <w:vAlign w:val="center"/>
          </w:tcPr>
          <w:p w14:paraId="0C3C103D" w14:textId="77777777" w:rsidR="004A2635" w:rsidRPr="00031237" w:rsidRDefault="004A2635" w:rsidP="00A13C94">
            <w:pPr>
              <w:jc w:val="center"/>
            </w:pPr>
            <w:r w:rsidRPr="00031237">
              <w:t>Reason for LHRC Review</w:t>
            </w:r>
          </w:p>
        </w:tc>
      </w:tr>
      <w:tr w:rsidR="0061228F" w:rsidRPr="00031237" w14:paraId="59F150D7" w14:textId="77777777" w:rsidTr="486F8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Borders>
              <w:top w:val="none" w:sz="0" w:space="0" w:color="auto"/>
              <w:bottom w:val="none" w:sz="0" w:space="0" w:color="auto"/>
              <w:right w:val="none" w:sz="0" w:space="0" w:color="auto"/>
            </w:tcBorders>
          </w:tcPr>
          <w:p w14:paraId="0AE88D16" w14:textId="77777777" w:rsidR="0061228F" w:rsidRPr="00FB584F" w:rsidRDefault="0061228F" w:rsidP="0061228F">
            <w:pPr>
              <w:rPr>
                <w:i/>
                <w:sz w:val="20"/>
              </w:rPr>
            </w:pPr>
            <w:r w:rsidRPr="00FB584F">
              <w:rPr>
                <w:i/>
                <w:sz w:val="20"/>
              </w:rPr>
              <w:t>Please review the section below and select</w:t>
            </w:r>
            <w:r w:rsidR="00D117F7">
              <w:rPr>
                <w:i/>
                <w:sz w:val="20"/>
              </w:rPr>
              <w:t xml:space="preserve"> the appropriate option(s) for</w:t>
            </w:r>
            <w:r w:rsidRPr="00FB584F">
              <w:rPr>
                <w:i/>
                <w:sz w:val="20"/>
              </w:rPr>
              <w:t xml:space="preserve"> LHRC review. Indicate that all required supporting documents have been attached by checking the applicable boxes. </w:t>
            </w:r>
          </w:p>
          <w:p w14:paraId="5A39BBE3" w14:textId="77777777" w:rsidR="00526CE9" w:rsidRPr="00031237" w:rsidRDefault="00526CE9" w:rsidP="0061228F">
            <w:pPr>
              <w:rPr>
                <w:sz w:val="20"/>
              </w:rPr>
            </w:pPr>
          </w:p>
          <w:p w14:paraId="41C8F396" w14:textId="77777777" w:rsidR="00A13C94" w:rsidRPr="00031237" w:rsidRDefault="00A13C94" w:rsidP="0061228F">
            <w:pPr>
              <w:rPr>
                <w:sz w:val="20"/>
              </w:rPr>
            </w:pPr>
          </w:p>
        </w:tc>
      </w:tr>
      <w:tr w:rsidR="0061228F" w:rsidRPr="00031237" w14:paraId="68904E1E" w14:textId="77777777" w:rsidTr="486F85F5">
        <w:tc>
          <w:tcPr>
            <w:cnfStyle w:val="001000000000" w:firstRow="0" w:lastRow="0" w:firstColumn="1" w:lastColumn="0" w:oddVBand="0" w:evenVBand="0" w:oddHBand="0" w:evenHBand="0" w:firstRowFirstColumn="0" w:firstRowLastColumn="0" w:lastRowFirstColumn="0" w:lastRowLastColumn="0"/>
            <w:tcW w:w="10790" w:type="dxa"/>
            <w:tcBorders>
              <w:bottom w:val="nil"/>
              <w:right w:val="none" w:sz="0" w:space="0" w:color="auto"/>
            </w:tcBorders>
          </w:tcPr>
          <w:p w14:paraId="41ACF3B2" w14:textId="77777777" w:rsidR="00701747" w:rsidRDefault="00000000" w:rsidP="0061228F">
            <w:pPr>
              <w:pStyle w:val="ListParagraph"/>
              <w:numPr>
                <w:ilvl w:val="0"/>
                <w:numId w:val="1"/>
              </w:numPr>
              <w:rPr>
                <w:b w:val="0"/>
                <w:sz w:val="20"/>
              </w:rPr>
            </w:pPr>
            <w:sdt>
              <w:sdtPr>
                <w:rPr>
                  <w:sz w:val="20"/>
                </w:rPr>
                <w:id w:val="2017255774"/>
                <w14:checkbox>
                  <w14:checked w14:val="0"/>
                  <w14:checkedState w14:val="2612" w14:font="MS Gothic"/>
                  <w14:uncheckedState w14:val="2610" w14:font="MS Gothic"/>
                </w14:checkbox>
              </w:sdtPr>
              <w:sdtContent>
                <w:r w:rsidR="00D117F7">
                  <w:rPr>
                    <w:rFonts w:ascii="MS Gothic" w:eastAsia="MS Gothic" w:hAnsi="MS Gothic" w:hint="eastAsia"/>
                    <w:sz w:val="20"/>
                  </w:rPr>
                  <w:t>☐</w:t>
                </w:r>
              </w:sdtContent>
            </w:sdt>
            <w:r w:rsidR="009223B1" w:rsidRPr="009223B1">
              <w:rPr>
                <w:rFonts w:ascii="Arial" w:hAnsi="Arial" w:cs="Arial"/>
                <w:b w:val="0"/>
                <w:bCs w:val="0"/>
              </w:rPr>
              <w:t xml:space="preserve"> </w:t>
            </w:r>
            <w:r w:rsidR="009223B1" w:rsidRPr="009223B1">
              <w:rPr>
                <w:b w:val="0"/>
                <w:sz w:val="20"/>
              </w:rPr>
              <w:t>An individual has an objection regarding the appointment of a specific person as an Authorized Representative (AR), other than a legal guardian</w:t>
            </w:r>
            <w:r w:rsidR="003B0941">
              <w:rPr>
                <w:b w:val="0"/>
                <w:sz w:val="20"/>
              </w:rPr>
              <w:t xml:space="preserve">. </w:t>
            </w:r>
            <w:hyperlink r:id="rId19" w:history="1">
              <w:r w:rsidR="0061228F" w:rsidRPr="003B0941">
                <w:rPr>
                  <w:rStyle w:val="Hyperlink"/>
                  <w:b w:val="0"/>
                  <w:bCs w:val="0"/>
                  <w:sz w:val="20"/>
                </w:rPr>
                <w:t>12VAC35-115-200(A)(1)</w:t>
              </w:r>
            </w:hyperlink>
            <w:r w:rsidR="0061228F" w:rsidRPr="00031237">
              <w:rPr>
                <w:b w:val="0"/>
                <w:sz w:val="20"/>
              </w:rPr>
              <w:t xml:space="preserve"> </w:t>
            </w:r>
          </w:p>
          <w:p w14:paraId="755777E0" w14:textId="77777777" w:rsidR="0061228F" w:rsidRPr="005E7F65" w:rsidRDefault="0061228F" w:rsidP="00701747">
            <w:pPr>
              <w:ind w:left="720"/>
              <w:rPr>
                <w:i/>
                <w:color w:val="FFC000"/>
              </w:rPr>
            </w:pPr>
            <w:r w:rsidRPr="005E7F65">
              <w:rPr>
                <w:i/>
                <w:color w:val="FFC000"/>
              </w:rPr>
              <w:t>If this box is check</w:t>
            </w:r>
            <w:r w:rsidR="00D117F7" w:rsidRPr="005E7F65">
              <w:rPr>
                <w:i/>
                <w:color w:val="FFC000"/>
              </w:rPr>
              <w:t>ed</w:t>
            </w:r>
            <w:r w:rsidRPr="005E7F65">
              <w:rPr>
                <w:i/>
                <w:color w:val="FFC000"/>
              </w:rPr>
              <w:t xml:space="preserve">, </w:t>
            </w:r>
            <w:r w:rsidR="003557E9" w:rsidRPr="005E7F65">
              <w:rPr>
                <w:i/>
                <w:color w:val="FFC000"/>
              </w:rPr>
              <w:t>the LHRC will complete Section 2</w:t>
            </w:r>
            <w:r w:rsidRPr="005E7F65">
              <w:rPr>
                <w:i/>
                <w:color w:val="FFC000"/>
              </w:rPr>
              <w:t xml:space="preserve">(A) – Objection of AR Appointment. </w:t>
            </w:r>
          </w:p>
          <w:p w14:paraId="72A3D3EC" w14:textId="77777777" w:rsidR="00701747" w:rsidRPr="00031237" w:rsidRDefault="00701747" w:rsidP="00701747">
            <w:pPr>
              <w:pStyle w:val="ListParagraph"/>
              <w:rPr>
                <w:b w:val="0"/>
                <w:sz w:val="20"/>
              </w:rPr>
            </w:pPr>
          </w:p>
          <w:p w14:paraId="756461D4" w14:textId="77777777" w:rsidR="0061228F" w:rsidRDefault="001C0A96" w:rsidP="0061228F">
            <w:pPr>
              <w:pStyle w:val="ListParagraph"/>
              <w:numPr>
                <w:ilvl w:val="1"/>
                <w:numId w:val="1"/>
              </w:numPr>
              <w:rPr>
                <w:b w:val="0"/>
                <w:sz w:val="20"/>
              </w:rPr>
            </w:pPr>
            <w:proofErr w:type="gramStart"/>
            <w:r w:rsidRPr="00031237">
              <w:rPr>
                <w:b w:val="0"/>
                <w:sz w:val="20"/>
              </w:rPr>
              <w:t>Provider</w:t>
            </w:r>
            <w:proofErr w:type="gramEnd"/>
            <w:r w:rsidRPr="00031237">
              <w:rPr>
                <w:b w:val="0"/>
                <w:sz w:val="20"/>
              </w:rPr>
              <w:t xml:space="preserve"> should attach the following documents: </w:t>
            </w:r>
          </w:p>
          <w:p w14:paraId="0D0B940D" w14:textId="77777777" w:rsidR="00701747" w:rsidRPr="00031237" w:rsidRDefault="00701747" w:rsidP="00701747">
            <w:pPr>
              <w:pStyle w:val="ListParagraph"/>
              <w:ind w:left="1440"/>
              <w:rPr>
                <w:b w:val="0"/>
                <w:sz w:val="20"/>
              </w:rPr>
            </w:pPr>
          </w:p>
          <w:p w14:paraId="7CA70222" w14:textId="77777777" w:rsidR="001C0A96" w:rsidRPr="00031237" w:rsidRDefault="00000000" w:rsidP="00D117F7">
            <w:pPr>
              <w:ind w:left="1620"/>
              <w:rPr>
                <w:b w:val="0"/>
                <w:sz w:val="20"/>
              </w:rPr>
            </w:pPr>
            <w:sdt>
              <w:sdtPr>
                <w:rPr>
                  <w:sz w:val="20"/>
                </w:rPr>
                <w:id w:val="-244499060"/>
                <w14:checkbox>
                  <w14:checked w14:val="0"/>
                  <w14:checkedState w14:val="2612" w14:font="MS Gothic"/>
                  <w14:uncheckedState w14:val="2610" w14:font="MS Gothic"/>
                </w14:checkbox>
              </w:sdtPr>
              <w:sdtContent>
                <w:r w:rsidR="001C0A96" w:rsidRPr="00031237">
                  <w:rPr>
                    <w:rFonts w:ascii="MS Gothic" w:eastAsia="MS Gothic" w:hAnsi="MS Gothic" w:hint="eastAsia"/>
                    <w:b w:val="0"/>
                    <w:sz w:val="20"/>
                  </w:rPr>
                  <w:t>☐</w:t>
                </w:r>
              </w:sdtContent>
            </w:sdt>
            <w:r w:rsidR="001C0A96" w:rsidRPr="00031237">
              <w:rPr>
                <w:b w:val="0"/>
                <w:sz w:val="20"/>
              </w:rPr>
              <w:t xml:space="preserve"> </w:t>
            </w:r>
            <w:r w:rsidR="009223B1">
              <w:rPr>
                <w:b w:val="0"/>
                <w:sz w:val="20"/>
              </w:rPr>
              <w:t>Evidence of AR Appointment</w:t>
            </w:r>
          </w:p>
          <w:p w14:paraId="4EF13073" w14:textId="77777777" w:rsidR="001C0A96" w:rsidRPr="00031237" w:rsidRDefault="00000000" w:rsidP="001C0A96">
            <w:pPr>
              <w:ind w:left="1620"/>
              <w:rPr>
                <w:b w:val="0"/>
                <w:sz w:val="20"/>
              </w:rPr>
            </w:pPr>
            <w:sdt>
              <w:sdtPr>
                <w:rPr>
                  <w:sz w:val="20"/>
                </w:rPr>
                <w:id w:val="2037153940"/>
                <w14:checkbox>
                  <w14:checked w14:val="0"/>
                  <w14:checkedState w14:val="2612" w14:font="MS Gothic"/>
                  <w14:uncheckedState w14:val="2610" w14:font="MS Gothic"/>
                </w14:checkbox>
              </w:sdtPr>
              <w:sdtContent>
                <w:r w:rsidR="001C0A96" w:rsidRPr="00031237">
                  <w:rPr>
                    <w:rFonts w:ascii="MS Gothic" w:eastAsia="MS Gothic" w:hAnsi="MS Gothic" w:hint="eastAsia"/>
                    <w:b w:val="0"/>
                    <w:sz w:val="20"/>
                  </w:rPr>
                  <w:t>☐</w:t>
                </w:r>
              </w:sdtContent>
            </w:sdt>
            <w:r w:rsidR="001C0A96" w:rsidRPr="00031237">
              <w:rPr>
                <w:b w:val="0"/>
                <w:sz w:val="20"/>
              </w:rPr>
              <w:t xml:space="preserve"> Evidence </w:t>
            </w:r>
            <w:r w:rsidR="009223B1">
              <w:rPr>
                <w:b w:val="0"/>
                <w:sz w:val="20"/>
              </w:rPr>
              <w:t>that individual’s preference was obtained and considered</w:t>
            </w:r>
            <w:r w:rsidR="001C0A96" w:rsidRPr="00031237">
              <w:rPr>
                <w:b w:val="0"/>
                <w:sz w:val="20"/>
              </w:rPr>
              <w:t xml:space="preserve"> </w:t>
            </w:r>
          </w:p>
          <w:p w14:paraId="12914593" w14:textId="77777777" w:rsidR="00A13C94" w:rsidRPr="00031237" w:rsidRDefault="00000000" w:rsidP="009223B1">
            <w:pPr>
              <w:ind w:left="1620"/>
              <w:rPr>
                <w:b w:val="0"/>
                <w:sz w:val="20"/>
                <w:u w:val="single"/>
              </w:rPr>
            </w:pPr>
            <w:sdt>
              <w:sdtPr>
                <w:rPr>
                  <w:sz w:val="20"/>
                </w:rPr>
                <w:id w:val="67925953"/>
                <w14:checkbox>
                  <w14:checked w14:val="0"/>
                  <w14:checkedState w14:val="2612" w14:font="MS Gothic"/>
                  <w14:uncheckedState w14:val="2610" w14:font="MS Gothic"/>
                </w14:checkbox>
              </w:sdtPr>
              <w:sdtContent>
                <w:r w:rsidR="001C0A96" w:rsidRPr="00031237">
                  <w:rPr>
                    <w:rFonts w:ascii="MS Gothic" w:eastAsia="MS Gothic" w:hAnsi="MS Gothic" w:hint="eastAsia"/>
                    <w:b w:val="0"/>
                    <w:sz w:val="20"/>
                  </w:rPr>
                  <w:t>☐</w:t>
                </w:r>
              </w:sdtContent>
            </w:sdt>
            <w:r w:rsidR="001C0A96" w:rsidRPr="00031237">
              <w:rPr>
                <w:b w:val="0"/>
                <w:sz w:val="20"/>
              </w:rPr>
              <w:t xml:space="preserve"> </w:t>
            </w:r>
            <w:r w:rsidR="009223B1">
              <w:rPr>
                <w:b w:val="0"/>
                <w:sz w:val="20"/>
              </w:rPr>
              <w:t>Written statement from individual about the reason(s) for the objection</w:t>
            </w:r>
          </w:p>
          <w:p w14:paraId="143AD3DD" w14:textId="77777777" w:rsidR="001C0A96" w:rsidRPr="00031237" w:rsidRDefault="003D0945" w:rsidP="001C0A96">
            <w:pPr>
              <w:ind w:left="1620"/>
              <w:rPr>
                <w:b w:val="0"/>
                <w:sz w:val="20"/>
                <w:u w:val="single"/>
              </w:rPr>
            </w:pPr>
            <w:r w:rsidRPr="00031237">
              <w:rPr>
                <w:b w:val="0"/>
                <w:sz w:val="20"/>
                <w:u w:val="single"/>
              </w:rPr>
              <w:t xml:space="preserve">                            </w:t>
            </w:r>
          </w:p>
          <w:p w14:paraId="0E27B00A" w14:textId="77777777" w:rsidR="003D0945" w:rsidRPr="00031237" w:rsidRDefault="003D0945" w:rsidP="001C0A96">
            <w:pPr>
              <w:ind w:left="1620"/>
              <w:rPr>
                <w:b w:val="0"/>
                <w:sz w:val="20"/>
                <w:u w:val="single"/>
              </w:rPr>
            </w:pPr>
          </w:p>
        </w:tc>
      </w:tr>
      <w:tr w:rsidR="003D0945" w:rsidRPr="00031237" w14:paraId="59A8B056" w14:textId="77777777" w:rsidTr="486F8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tcBorders>
              <w:top w:val="nil"/>
              <w:bottom w:val="nil"/>
              <w:right w:val="none" w:sz="0" w:space="0" w:color="auto"/>
            </w:tcBorders>
          </w:tcPr>
          <w:p w14:paraId="1732A30C" w14:textId="77777777" w:rsidR="003E3B74" w:rsidRPr="003E3B74" w:rsidRDefault="00000000" w:rsidP="003E3B74">
            <w:pPr>
              <w:pStyle w:val="ListParagraph"/>
              <w:numPr>
                <w:ilvl w:val="0"/>
                <w:numId w:val="1"/>
              </w:numPr>
              <w:rPr>
                <w:rFonts w:eastAsia="MS Gothic" w:cstheme="minorHAnsi"/>
                <w:b w:val="0"/>
                <w:sz w:val="20"/>
              </w:rPr>
            </w:pPr>
            <w:sdt>
              <w:sdtPr>
                <w:rPr>
                  <w:rFonts w:eastAsia="MS Gothic" w:cstheme="minorHAnsi"/>
                  <w:sz w:val="20"/>
                </w:rPr>
                <w:id w:val="-1487312892"/>
                <w14:checkbox>
                  <w14:checked w14:val="0"/>
                  <w14:checkedState w14:val="2612" w14:font="MS Gothic"/>
                  <w14:uncheckedState w14:val="2610" w14:font="MS Gothic"/>
                </w14:checkbox>
              </w:sdtPr>
              <w:sdtContent>
                <w:r w:rsidR="003D0945" w:rsidRPr="00031237">
                  <w:rPr>
                    <w:rFonts w:ascii="MS Gothic" w:eastAsia="MS Gothic" w:hAnsi="MS Gothic" w:cstheme="minorHAnsi" w:hint="eastAsia"/>
                    <w:b w:val="0"/>
                    <w:sz w:val="20"/>
                  </w:rPr>
                  <w:t>☐</w:t>
                </w:r>
              </w:sdtContent>
            </w:sdt>
            <w:r w:rsidR="003D0945" w:rsidRPr="00031237">
              <w:rPr>
                <w:rFonts w:eastAsia="MS Gothic" w:cstheme="minorHAnsi"/>
                <w:b w:val="0"/>
                <w:sz w:val="20"/>
              </w:rPr>
              <w:t xml:space="preserve"> </w:t>
            </w:r>
            <w:r w:rsidR="009223B1">
              <w:rPr>
                <w:rFonts w:eastAsia="MS Gothic" w:cstheme="minorHAnsi"/>
                <w:b w:val="0"/>
                <w:sz w:val="20"/>
              </w:rPr>
              <w:t xml:space="preserve">An individual has an objection regarding any decision for which </w:t>
            </w:r>
            <w:proofErr w:type="gramStart"/>
            <w:r w:rsidR="009223B1">
              <w:rPr>
                <w:rFonts w:eastAsia="MS Gothic" w:cstheme="minorHAnsi"/>
                <w:b w:val="0"/>
                <w:sz w:val="20"/>
              </w:rPr>
              <w:t>consent</w:t>
            </w:r>
            <w:proofErr w:type="gramEnd"/>
            <w:r w:rsidR="009223B1">
              <w:rPr>
                <w:rFonts w:eastAsia="MS Gothic" w:cstheme="minorHAnsi"/>
                <w:b w:val="0"/>
                <w:sz w:val="20"/>
              </w:rPr>
              <w:t xml:space="preserve"> or authorization is required and has been given by the AR, other than a legal guardian</w:t>
            </w:r>
            <w:r w:rsidR="003B0941">
              <w:rPr>
                <w:rFonts w:eastAsia="MS Gothic" w:cstheme="minorHAnsi"/>
                <w:b w:val="0"/>
                <w:sz w:val="20"/>
              </w:rPr>
              <w:t>.</w:t>
            </w:r>
            <w:r w:rsidR="003D0945" w:rsidRPr="00031237">
              <w:rPr>
                <w:rFonts w:eastAsia="MS Gothic" w:cstheme="minorHAnsi"/>
                <w:b w:val="0"/>
                <w:sz w:val="20"/>
              </w:rPr>
              <w:t xml:space="preserve"> </w:t>
            </w:r>
            <w:hyperlink r:id="rId20" w:history="1">
              <w:r w:rsidR="003B0941" w:rsidRPr="003B0941">
                <w:rPr>
                  <w:rStyle w:val="Hyperlink"/>
                  <w:rFonts w:eastAsia="MS Gothic" w:cstheme="minorHAnsi"/>
                  <w:b w:val="0"/>
                  <w:bCs w:val="0"/>
                  <w:sz w:val="20"/>
                </w:rPr>
                <w:t>12VAC35-115-200(A)(2)</w:t>
              </w:r>
            </w:hyperlink>
          </w:p>
          <w:p w14:paraId="7DFB7192" w14:textId="38C97A13" w:rsidR="003D0945" w:rsidRPr="005E7F65" w:rsidRDefault="003D0945" w:rsidP="3222350C">
            <w:pPr>
              <w:pStyle w:val="ListParagraph"/>
              <w:rPr>
                <w:rFonts w:eastAsia="MS Gothic"/>
                <w:i/>
                <w:iCs/>
                <w:color w:val="548DD4"/>
              </w:rPr>
            </w:pPr>
            <w:r w:rsidRPr="3222350C">
              <w:rPr>
                <w:rFonts w:eastAsia="MS Gothic"/>
                <w:i/>
                <w:iCs/>
                <w:color w:val="548DD4"/>
              </w:rPr>
              <w:t xml:space="preserve">If this box is </w:t>
            </w:r>
            <w:r w:rsidR="00D117F7" w:rsidRPr="3222350C">
              <w:rPr>
                <w:rFonts w:eastAsia="MS Gothic"/>
                <w:i/>
                <w:iCs/>
                <w:color w:val="548DD4"/>
              </w:rPr>
              <w:t>checked, the L</w:t>
            </w:r>
            <w:r w:rsidR="679A7DCD" w:rsidRPr="3222350C">
              <w:rPr>
                <w:rFonts w:eastAsia="MS Gothic"/>
                <w:i/>
                <w:iCs/>
                <w:color w:val="548DD4"/>
              </w:rPr>
              <w:t xml:space="preserve">HRC </w:t>
            </w:r>
            <w:r w:rsidR="00D117F7" w:rsidRPr="3222350C">
              <w:rPr>
                <w:rFonts w:eastAsia="MS Gothic"/>
                <w:i/>
                <w:iCs/>
                <w:color w:val="548DD4"/>
              </w:rPr>
              <w:t>will complete</w:t>
            </w:r>
            <w:r w:rsidR="003557E9" w:rsidRPr="3222350C">
              <w:rPr>
                <w:rFonts w:eastAsia="MS Gothic"/>
                <w:i/>
                <w:iCs/>
                <w:color w:val="548DD4"/>
              </w:rPr>
              <w:t xml:space="preserve"> Section 2</w:t>
            </w:r>
            <w:r w:rsidRPr="3222350C">
              <w:rPr>
                <w:rFonts w:eastAsia="MS Gothic"/>
                <w:i/>
                <w:iCs/>
                <w:color w:val="548DD4"/>
              </w:rPr>
              <w:t xml:space="preserve">(B) – </w:t>
            </w:r>
            <w:r w:rsidR="00A74FE7" w:rsidRPr="3222350C">
              <w:rPr>
                <w:rFonts w:eastAsia="MS Gothic"/>
                <w:i/>
                <w:iCs/>
                <w:color w:val="548DD4"/>
              </w:rPr>
              <w:t>Objection of AR Decision</w:t>
            </w:r>
            <w:r w:rsidRPr="3222350C">
              <w:rPr>
                <w:rFonts w:eastAsia="MS Gothic"/>
                <w:i/>
                <w:iCs/>
                <w:color w:val="548DD4"/>
              </w:rPr>
              <w:t xml:space="preserve">. </w:t>
            </w:r>
          </w:p>
          <w:p w14:paraId="60061E4C" w14:textId="77777777" w:rsidR="003E3B74" w:rsidRPr="00031237" w:rsidRDefault="003E3B74" w:rsidP="003E3B74">
            <w:pPr>
              <w:pStyle w:val="ListParagraph"/>
              <w:rPr>
                <w:rFonts w:eastAsia="MS Gothic" w:cstheme="minorHAnsi"/>
                <w:b w:val="0"/>
                <w:sz w:val="20"/>
              </w:rPr>
            </w:pPr>
          </w:p>
          <w:p w14:paraId="18CEA461" w14:textId="77777777" w:rsidR="003D0945" w:rsidRDefault="003D0945" w:rsidP="003D0945">
            <w:pPr>
              <w:pStyle w:val="ListParagraph"/>
              <w:numPr>
                <w:ilvl w:val="1"/>
                <w:numId w:val="1"/>
              </w:numPr>
              <w:rPr>
                <w:rFonts w:eastAsia="MS Gothic" w:cstheme="minorHAnsi"/>
                <w:b w:val="0"/>
                <w:sz w:val="20"/>
              </w:rPr>
            </w:pPr>
            <w:proofErr w:type="gramStart"/>
            <w:r w:rsidRPr="00031237">
              <w:rPr>
                <w:rFonts w:eastAsia="MS Gothic" w:cstheme="minorHAnsi"/>
                <w:b w:val="0"/>
                <w:sz w:val="20"/>
              </w:rPr>
              <w:t>Provider</w:t>
            </w:r>
            <w:proofErr w:type="gramEnd"/>
            <w:r w:rsidRPr="00031237">
              <w:rPr>
                <w:rFonts w:eastAsia="MS Gothic" w:cstheme="minorHAnsi"/>
                <w:b w:val="0"/>
                <w:sz w:val="20"/>
              </w:rPr>
              <w:t xml:space="preserve"> should attach the following documents</w:t>
            </w:r>
            <w:r w:rsidR="00A74FE7">
              <w:rPr>
                <w:rFonts w:eastAsia="MS Gothic" w:cstheme="minorHAnsi"/>
                <w:b w:val="0"/>
                <w:sz w:val="20"/>
              </w:rPr>
              <w:t xml:space="preserve"> (if applicable)</w:t>
            </w:r>
            <w:r w:rsidRPr="00031237">
              <w:rPr>
                <w:rFonts w:eastAsia="MS Gothic" w:cstheme="minorHAnsi"/>
                <w:b w:val="0"/>
                <w:sz w:val="20"/>
              </w:rPr>
              <w:t>:</w:t>
            </w:r>
          </w:p>
          <w:p w14:paraId="44EAFD9C" w14:textId="77777777" w:rsidR="003E3B74" w:rsidRPr="00031237" w:rsidRDefault="003E3B74" w:rsidP="003E3B74">
            <w:pPr>
              <w:pStyle w:val="ListParagraph"/>
              <w:ind w:left="1440"/>
              <w:rPr>
                <w:rFonts w:eastAsia="MS Gothic" w:cstheme="minorHAnsi"/>
                <w:b w:val="0"/>
                <w:sz w:val="20"/>
              </w:rPr>
            </w:pPr>
          </w:p>
          <w:p w14:paraId="4CAF5F2F" w14:textId="77777777" w:rsidR="003D0945" w:rsidRPr="00031237" w:rsidRDefault="00000000" w:rsidP="003D0945">
            <w:pPr>
              <w:ind w:left="1620"/>
              <w:rPr>
                <w:rFonts w:eastAsia="MS Gothic" w:cstheme="minorHAnsi"/>
                <w:b w:val="0"/>
                <w:sz w:val="20"/>
              </w:rPr>
            </w:pPr>
            <w:sdt>
              <w:sdtPr>
                <w:rPr>
                  <w:rFonts w:eastAsia="MS Gothic" w:cstheme="minorHAnsi"/>
                  <w:sz w:val="20"/>
                </w:rPr>
                <w:id w:val="-1551760979"/>
                <w14:checkbox>
                  <w14:checked w14:val="0"/>
                  <w14:checkedState w14:val="2612" w14:font="MS Gothic"/>
                  <w14:uncheckedState w14:val="2610" w14:font="MS Gothic"/>
                </w14:checkbox>
              </w:sdtPr>
              <w:sdtContent>
                <w:r w:rsidR="003D0945" w:rsidRPr="00031237">
                  <w:rPr>
                    <w:rFonts w:ascii="MS Gothic" w:eastAsia="MS Gothic" w:hAnsi="MS Gothic" w:cstheme="minorHAnsi" w:hint="eastAsia"/>
                    <w:b w:val="0"/>
                    <w:sz w:val="20"/>
                  </w:rPr>
                  <w:t>☐</w:t>
                </w:r>
              </w:sdtContent>
            </w:sdt>
            <w:r w:rsidR="003D0945" w:rsidRPr="00031237">
              <w:rPr>
                <w:rFonts w:eastAsia="MS Gothic" w:cstheme="minorHAnsi"/>
                <w:b w:val="0"/>
                <w:sz w:val="20"/>
              </w:rPr>
              <w:t xml:space="preserve"> Copy of </w:t>
            </w:r>
            <w:r w:rsidR="00A74FE7">
              <w:rPr>
                <w:rFonts w:eastAsia="MS Gothic" w:cstheme="minorHAnsi"/>
                <w:b w:val="0"/>
                <w:sz w:val="20"/>
              </w:rPr>
              <w:t>Provider’s Capacity</w:t>
            </w:r>
            <w:r w:rsidR="003D0945" w:rsidRPr="00031237">
              <w:rPr>
                <w:rFonts w:eastAsia="MS Gothic" w:cstheme="minorHAnsi"/>
                <w:b w:val="0"/>
                <w:sz w:val="20"/>
              </w:rPr>
              <w:t xml:space="preserve"> Evaluation </w:t>
            </w:r>
          </w:p>
          <w:p w14:paraId="759D889D" w14:textId="77777777" w:rsidR="003D0945" w:rsidRPr="00031237" w:rsidRDefault="00000000" w:rsidP="003D0945">
            <w:pPr>
              <w:ind w:left="1620"/>
              <w:rPr>
                <w:rFonts w:eastAsia="MS Gothic" w:cstheme="minorHAnsi"/>
                <w:b w:val="0"/>
                <w:sz w:val="20"/>
              </w:rPr>
            </w:pPr>
            <w:sdt>
              <w:sdtPr>
                <w:rPr>
                  <w:rFonts w:eastAsia="MS Gothic" w:cstheme="minorHAnsi"/>
                  <w:sz w:val="20"/>
                </w:rPr>
                <w:id w:val="-1628151701"/>
                <w14:checkbox>
                  <w14:checked w14:val="0"/>
                  <w14:checkedState w14:val="2612" w14:font="MS Gothic"/>
                  <w14:uncheckedState w14:val="2610" w14:font="MS Gothic"/>
                </w14:checkbox>
              </w:sdtPr>
              <w:sdtContent>
                <w:r w:rsidR="003D0945" w:rsidRPr="00031237">
                  <w:rPr>
                    <w:rFonts w:ascii="MS Gothic" w:eastAsia="MS Gothic" w:hAnsi="MS Gothic" w:cstheme="minorHAnsi" w:hint="eastAsia"/>
                    <w:b w:val="0"/>
                    <w:sz w:val="20"/>
                  </w:rPr>
                  <w:t>☐</w:t>
                </w:r>
              </w:sdtContent>
            </w:sdt>
            <w:r w:rsidR="003D0945" w:rsidRPr="00031237">
              <w:rPr>
                <w:rFonts w:eastAsia="MS Gothic" w:cstheme="minorHAnsi"/>
                <w:b w:val="0"/>
                <w:sz w:val="20"/>
              </w:rPr>
              <w:t xml:space="preserve"> </w:t>
            </w:r>
            <w:r w:rsidR="00A74FE7">
              <w:rPr>
                <w:rFonts w:eastAsia="MS Gothic" w:cstheme="minorHAnsi"/>
                <w:b w:val="0"/>
                <w:sz w:val="20"/>
              </w:rPr>
              <w:t>Evidence of AR Appointment</w:t>
            </w:r>
          </w:p>
          <w:p w14:paraId="0BAD14E1" w14:textId="77777777" w:rsidR="00A74FE7" w:rsidRDefault="00000000" w:rsidP="003D0945">
            <w:pPr>
              <w:ind w:left="1620"/>
              <w:rPr>
                <w:b w:val="0"/>
                <w:sz w:val="20"/>
              </w:rPr>
            </w:pPr>
            <w:sdt>
              <w:sdtPr>
                <w:rPr>
                  <w:sz w:val="20"/>
                </w:rPr>
                <w:id w:val="232592334"/>
                <w14:checkbox>
                  <w14:checked w14:val="0"/>
                  <w14:checkedState w14:val="2612" w14:font="MS Gothic"/>
                  <w14:uncheckedState w14:val="2610" w14:font="MS Gothic"/>
                </w14:checkbox>
              </w:sdtPr>
              <w:sdtContent>
                <w:r w:rsidR="00E31EA3" w:rsidRPr="00031237">
                  <w:rPr>
                    <w:rFonts w:ascii="MS Gothic" w:eastAsia="MS Gothic" w:hAnsi="MS Gothic" w:hint="eastAsia"/>
                    <w:b w:val="0"/>
                    <w:sz w:val="20"/>
                  </w:rPr>
                  <w:t>☐</w:t>
                </w:r>
              </w:sdtContent>
            </w:sdt>
            <w:r w:rsidR="003D0945" w:rsidRPr="00031237">
              <w:rPr>
                <w:b w:val="0"/>
                <w:sz w:val="20"/>
              </w:rPr>
              <w:t xml:space="preserve"> </w:t>
            </w:r>
            <w:r w:rsidR="00A74FE7">
              <w:rPr>
                <w:b w:val="0"/>
                <w:sz w:val="20"/>
              </w:rPr>
              <w:t>Written statement from individual about the reason(s) for the objection</w:t>
            </w:r>
          </w:p>
          <w:p w14:paraId="4B94D5A5" w14:textId="77777777" w:rsidR="00A74FE7" w:rsidRDefault="00A74FE7" w:rsidP="003D0945">
            <w:pPr>
              <w:ind w:left="1620"/>
              <w:rPr>
                <w:b w:val="0"/>
                <w:sz w:val="20"/>
              </w:rPr>
            </w:pPr>
          </w:p>
          <w:p w14:paraId="5B2C5192" w14:textId="77777777" w:rsidR="003D0945" w:rsidRPr="00635351" w:rsidRDefault="00A74FE7" w:rsidP="00A74FE7">
            <w:pPr>
              <w:ind w:left="-30"/>
              <w:jc w:val="center"/>
              <w:rPr>
                <w:sz w:val="20"/>
              </w:rPr>
            </w:pPr>
            <w:r w:rsidRPr="00635351">
              <w:rPr>
                <w:sz w:val="20"/>
              </w:rPr>
              <w:t>OR</w:t>
            </w:r>
          </w:p>
          <w:p w14:paraId="3DEEC669" w14:textId="77777777" w:rsidR="00A74FE7" w:rsidRDefault="00A74FE7" w:rsidP="00A74FE7">
            <w:pPr>
              <w:ind w:left="-30"/>
              <w:jc w:val="center"/>
              <w:rPr>
                <w:b w:val="0"/>
                <w:sz w:val="20"/>
              </w:rPr>
            </w:pPr>
          </w:p>
          <w:p w14:paraId="25C76B69" w14:textId="77777777" w:rsidR="00635351" w:rsidRDefault="00000000" w:rsidP="009633AB">
            <w:pPr>
              <w:ind w:left="690"/>
              <w:rPr>
                <w:b w:val="0"/>
                <w:sz w:val="20"/>
              </w:rPr>
            </w:pPr>
            <w:sdt>
              <w:sdtPr>
                <w:rPr>
                  <w:sz w:val="20"/>
                </w:rPr>
                <w:id w:val="-489714384"/>
                <w14:checkbox>
                  <w14:checked w14:val="0"/>
                  <w14:checkedState w14:val="2612" w14:font="MS Gothic"/>
                  <w14:uncheckedState w14:val="2610" w14:font="MS Gothic"/>
                </w14:checkbox>
              </w:sdtPr>
              <w:sdtContent>
                <w:r w:rsidR="009633AB">
                  <w:rPr>
                    <w:rFonts w:ascii="MS Gothic" w:eastAsia="MS Gothic" w:hAnsi="MS Gothic" w:hint="eastAsia"/>
                    <w:b w:val="0"/>
                    <w:sz w:val="20"/>
                  </w:rPr>
                  <w:t>☐</w:t>
                </w:r>
              </w:sdtContent>
            </w:sdt>
            <w:r w:rsidR="00A74FE7">
              <w:rPr>
                <w:b w:val="0"/>
                <w:sz w:val="20"/>
              </w:rPr>
              <w:t xml:space="preserve"> An individual believes that a decision made by the AR, other than a legal guardian, was not made based on the </w:t>
            </w:r>
            <w:r w:rsidR="00635351">
              <w:rPr>
                <w:b w:val="0"/>
                <w:sz w:val="20"/>
              </w:rPr>
              <w:t>individual’s</w:t>
            </w:r>
            <w:r w:rsidR="00A74FE7">
              <w:rPr>
                <w:b w:val="0"/>
                <w:sz w:val="20"/>
              </w:rPr>
              <w:t xml:space="preserve"> basic values and any preferences previously expressed by the individual</w:t>
            </w:r>
            <w:r w:rsidR="00635351">
              <w:rPr>
                <w:b w:val="0"/>
                <w:sz w:val="20"/>
              </w:rPr>
              <w:t>.</w:t>
            </w:r>
            <w:r w:rsidR="00A74FE7">
              <w:rPr>
                <w:b w:val="0"/>
                <w:sz w:val="20"/>
              </w:rPr>
              <w:t xml:space="preserve"> </w:t>
            </w:r>
          </w:p>
          <w:p w14:paraId="7FA118A4" w14:textId="77777777" w:rsidR="00A74FE7" w:rsidRDefault="00635351" w:rsidP="009633AB">
            <w:pPr>
              <w:ind w:left="690"/>
              <w:rPr>
                <w:b w:val="0"/>
                <w:sz w:val="20"/>
              </w:rPr>
            </w:pPr>
            <w:hyperlink r:id="rId21" w:history="1">
              <w:r w:rsidRPr="00635351">
                <w:rPr>
                  <w:rStyle w:val="Hyperlink"/>
                  <w:b w:val="0"/>
                  <w:bCs w:val="0"/>
                  <w:sz w:val="20"/>
                </w:rPr>
                <w:t>12VAC35-115-200(A)(3)</w:t>
              </w:r>
            </w:hyperlink>
          </w:p>
          <w:p w14:paraId="62315237" w14:textId="77777777" w:rsidR="003A056D" w:rsidRPr="005E7F65" w:rsidRDefault="00635351" w:rsidP="003A056D">
            <w:pPr>
              <w:ind w:left="690"/>
              <w:rPr>
                <w:b w:val="0"/>
              </w:rPr>
            </w:pPr>
            <w:r w:rsidRPr="005E7F65">
              <w:rPr>
                <w:i/>
                <w:color w:val="548DD4"/>
              </w:rPr>
              <w:t>If this box is checked, the LHRC will complete Section 2(B) – Objection of AR D</w:t>
            </w:r>
            <w:r w:rsidR="003A056D" w:rsidRPr="005E7F65">
              <w:rPr>
                <w:i/>
                <w:color w:val="548DD4"/>
              </w:rPr>
              <w:t>ecision</w:t>
            </w:r>
          </w:p>
          <w:p w14:paraId="0149B2AA" w14:textId="77777777" w:rsidR="003A056D" w:rsidRPr="003A056D" w:rsidRDefault="003A056D" w:rsidP="003A056D">
            <w:pPr>
              <w:pStyle w:val="ListParagraph"/>
              <w:numPr>
                <w:ilvl w:val="1"/>
                <w:numId w:val="1"/>
              </w:numPr>
              <w:rPr>
                <w:b w:val="0"/>
                <w:sz w:val="20"/>
              </w:rPr>
            </w:pPr>
            <w:proofErr w:type="gramStart"/>
            <w:r w:rsidRPr="003A056D">
              <w:rPr>
                <w:b w:val="0"/>
                <w:sz w:val="20"/>
              </w:rPr>
              <w:t>Provider</w:t>
            </w:r>
            <w:proofErr w:type="gramEnd"/>
            <w:r w:rsidRPr="003A056D">
              <w:rPr>
                <w:b w:val="0"/>
                <w:sz w:val="20"/>
              </w:rPr>
              <w:t xml:space="preserve"> should attach the following documents:</w:t>
            </w:r>
          </w:p>
          <w:p w14:paraId="3656B9AB" w14:textId="77777777" w:rsidR="003A056D" w:rsidRPr="003A056D" w:rsidRDefault="003A056D" w:rsidP="003A056D">
            <w:pPr>
              <w:ind w:left="1080"/>
              <w:rPr>
                <w:b w:val="0"/>
                <w:sz w:val="20"/>
              </w:rPr>
            </w:pPr>
          </w:p>
          <w:p w14:paraId="5A364D2A" w14:textId="77777777" w:rsidR="003A056D" w:rsidRDefault="00000000" w:rsidP="003A056D">
            <w:pPr>
              <w:ind w:left="1590"/>
              <w:rPr>
                <w:b w:val="0"/>
                <w:sz w:val="20"/>
              </w:rPr>
            </w:pPr>
            <w:sdt>
              <w:sdtPr>
                <w:rPr>
                  <w:sz w:val="20"/>
                </w:rPr>
                <w:id w:val="-306713836"/>
                <w14:checkbox>
                  <w14:checked w14:val="0"/>
                  <w14:checkedState w14:val="2612" w14:font="MS Gothic"/>
                  <w14:uncheckedState w14:val="2610" w14:font="MS Gothic"/>
                </w14:checkbox>
              </w:sdtPr>
              <w:sdtContent>
                <w:r w:rsidR="003A056D" w:rsidRPr="003A056D">
                  <w:rPr>
                    <w:rFonts w:ascii="MS Gothic" w:eastAsia="MS Gothic" w:hAnsi="MS Gothic" w:hint="eastAsia"/>
                    <w:b w:val="0"/>
                    <w:sz w:val="20"/>
                  </w:rPr>
                  <w:t>☐</w:t>
                </w:r>
              </w:sdtContent>
            </w:sdt>
            <w:r w:rsidR="003A056D">
              <w:rPr>
                <w:b w:val="0"/>
                <w:sz w:val="20"/>
              </w:rPr>
              <w:t xml:space="preserve"> Written summary from Provider of the proposed treatment consented to by the AR.</w:t>
            </w:r>
          </w:p>
          <w:p w14:paraId="051AC79C" w14:textId="77777777" w:rsidR="003A056D" w:rsidRDefault="00000000" w:rsidP="003A056D">
            <w:pPr>
              <w:ind w:left="1590"/>
              <w:rPr>
                <w:b w:val="0"/>
                <w:sz w:val="20"/>
              </w:rPr>
            </w:pPr>
            <w:sdt>
              <w:sdtPr>
                <w:rPr>
                  <w:sz w:val="20"/>
                </w:rPr>
                <w:id w:val="527461474"/>
                <w14:checkbox>
                  <w14:checked w14:val="0"/>
                  <w14:checkedState w14:val="2612" w14:font="MS Gothic"/>
                  <w14:uncheckedState w14:val="2610" w14:font="MS Gothic"/>
                </w14:checkbox>
              </w:sdtPr>
              <w:sdtContent>
                <w:r w:rsidR="003A056D">
                  <w:rPr>
                    <w:rFonts w:ascii="MS Gothic" w:eastAsia="MS Gothic" w:hAnsi="MS Gothic" w:hint="eastAsia"/>
                    <w:b w:val="0"/>
                    <w:sz w:val="20"/>
                  </w:rPr>
                  <w:t>☐</w:t>
                </w:r>
              </w:sdtContent>
            </w:sdt>
            <w:r w:rsidR="003A056D">
              <w:rPr>
                <w:b w:val="0"/>
                <w:sz w:val="20"/>
              </w:rPr>
              <w:t xml:space="preserve"> Written statement from individual about the reason(s) for the objection</w:t>
            </w:r>
          </w:p>
          <w:p w14:paraId="008DDBCD" w14:textId="77777777" w:rsidR="003A056D" w:rsidRDefault="00000000" w:rsidP="003A056D">
            <w:pPr>
              <w:ind w:left="1590"/>
              <w:rPr>
                <w:b w:val="0"/>
                <w:sz w:val="20"/>
              </w:rPr>
            </w:pPr>
            <w:sdt>
              <w:sdtPr>
                <w:rPr>
                  <w:sz w:val="20"/>
                </w:rPr>
                <w:id w:val="1028683824"/>
                <w14:checkbox>
                  <w14:checked w14:val="0"/>
                  <w14:checkedState w14:val="2612" w14:font="MS Gothic"/>
                  <w14:uncheckedState w14:val="2610" w14:font="MS Gothic"/>
                </w14:checkbox>
              </w:sdtPr>
              <w:sdtContent>
                <w:r w:rsidR="003A056D">
                  <w:rPr>
                    <w:rFonts w:ascii="MS Gothic" w:eastAsia="MS Gothic" w:hAnsi="MS Gothic" w:hint="eastAsia"/>
                    <w:b w:val="0"/>
                    <w:sz w:val="20"/>
                  </w:rPr>
                  <w:t>☐</w:t>
                </w:r>
              </w:sdtContent>
            </w:sdt>
            <w:r w:rsidR="003A056D">
              <w:rPr>
                <w:b w:val="0"/>
                <w:sz w:val="20"/>
              </w:rPr>
              <w:t xml:space="preserve"> Provider documentation </w:t>
            </w:r>
            <w:proofErr w:type="gramStart"/>
            <w:r w:rsidR="003A056D">
              <w:rPr>
                <w:b w:val="0"/>
                <w:sz w:val="20"/>
              </w:rPr>
              <w:t>specific</w:t>
            </w:r>
            <w:proofErr w:type="gramEnd"/>
            <w:r w:rsidR="003A056D">
              <w:rPr>
                <w:b w:val="0"/>
                <w:sz w:val="20"/>
              </w:rPr>
              <w:t xml:space="preserve"> </w:t>
            </w:r>
            <w:proofErr w:type="gramStart"/>
            <w:r w:rsidR="003A056D">
              <w:rPr>
                <w:b w:val="0"/>
                <w:sz w:val="20"/>
              </w:rPr>
              <w:t>to</w:t>
            </w:r>
            <w:proofErr w:type="gramEnd"/>
            <w:r w:rsidR="003A056D">
              <w:rPr>
                <w:b w:val="0"/>
                <w:sz w:val="20"/>
              </w:rPr>
              <w:t xml:space="preserve"> how the AR took the individual’s basic values and preferences into account when making the decision, or that the decision was made in the individual’s best interest if their preferen</w:t>
            </w:r>
            <w:r w:rsidR="005E7F65">
              <w:rPr>
                <w:b w:val="0"/>
                <w:sz w:val="20"/>
              </w:rPr>
              <w:t>ces or basic values are unknown</w:t>
            </w:r>
            <w:r w:rsidR="003A056D">
              <w:rPr>
                <w:b w:val="0"/>
                <w:sz w:val="20"/>
              </w:rPr>
              <w:t xml:space="preserve"> </w:t>
            </w:r>
          </w:p>
          <w:p w14:paraId="45FB0818" w14:textId="77777777" w:rsidR="008620C3" w:rsidRDefault="008620C3" w:rsidP="003A056D">
            <w:pPr>
              <w:ind w:left="1590"/>
              <w:rPr>
                <w:b w:val="0"/>
                <w:sz w:val="20"/>
              </w:rPr>
            </w:pPr>
          </w:p>
          <w:p w14:paraId="049F31CB" w14:textId="77777777" w:rsidR="008620C3" w:rsidRPr="003A056D" w:rsidRDefault="008620C3" w:rsidP="003A056D">
            <w:pPr>
              <w:ind w:left="1590"/>
              <w:rPr>
                <w:b w:val="0"/>
                <w:sz w:val="20"/>
              </w:rPr>
            </w:pPr>
          </w:p>
          <w:p w14:paraId="53128261" w14:textId="77777777" w:rsidR="00A13C94" w:rsidRPr="00031237" w:rsidRDefault="00A13C94" w:rsidP="003D0945">
            <w:pPr>
              <w:ind w:left="1620"/>
              <w:rPr>
                <w:rFonts w:eastAsia="MS Gothic" w:cstheme="minorHAnsi"/>
                <w:b w:val="0"/>
                <w:sz w:val="20"/>
              </w:rPr>
            </w:pPr>
          </w:p>
        </w:tc>
      </w:tr>
      <w:tr w:rsidR="00E31EA3" w:rsidRPr="00031237" w14:paraId="3C54E2CA" w14:textId="77777777" w:rsidTr="486F85F5">
        <w:tc>
          <w:tcPr>
            <w:cnfStyle w:val="001000000000" w:firstRow="0" w:lastRow="0" w:firstColumn="1" w:lastColumn="0" w:oddVBand="0" w:evenVBand="0" w:oddHBand="0" w:evenHBand="0" w:firstRowFirstColumn="0" w:firstRowLastColumn="0" w:lastRowFirstColumn="0" w:lastRowLastColumn="0"/>
            <w:tcW w:w="10790" w:type="dxa"/>
            <w:tcBorders>
              <w:top w:val="nil"/>
              <w:right w:val="none" w:sz="0" w:space="0" w:color="auto"/>
            </w:tcBorders>
          </w:tcPr>
          <w:p w14:paraId="2BBBB099" w14:textId="77777777" w:rsidR="00F949BB" w:rsidRDefault="00000000" w:rsidP="0061228F">
            <w:pPr>
              <w:pStyle w:val="ListParagraph"/>
              <w:numPr>
                <w:ilvl w:val="0"/>
                <w:numId w:val="1"/>
              </w:numPr>
              <w:rPr>
                <w:rFonts w:eastAsia="MS Gothic" w:cstheme="minorHAnsi"/>
                <w:b w:val="0"/>
                <w:sz w:val="20"/>
              </w:rPr>
            </w:pPr>
            <w:sdt>
              <w:sdtPr>
                <w:rPr>
                  <w:rFonts w:eastAsia="MS Gothic" w:cstheme="minorHAnsi"/>
                  <w:sz w:val="20"/>
                </w:rPr>
                <w:id w:val="-1450929006"/>
                <w14:checkbox>
                  <w14:checked w14:val="0"/>
                  <w14:checkedState w14:val="2612" w14:font="MS Gothic"/>
                  <w14:uncheckedState w14:val="2610" w14:font="MS Gothic"/>
                </w14:checkbox>
              </w:sdtPr>
              <w:sdtContent>
                <w:r w:rsidR="00E31EA3" w:rsidRPr="00031237">
                  <w:rPr>
                    <w:rFonts w:ascii="Segoe UI Symbol" w:eastAsia="MS Gothic" w:hAnsi="Segoe UI Symbol" w:cs="Segoe UI Symbol"/>
                    <w:b w:val="0"/>
                    <w:sz w:val="20"/>
                  </w:rPr>
                  <w:t>☐</w:t>
                </w:r>
              </w:sdtContent>
            </w:sdt>
            <w:r w:rsidR="00E31EA3" w:rsidRPr="00031237">
              <w:rPr>
                <w:rFonts w:eastAsia="MS Gothic" w:cstheme="minorHAnsi"/>
                <w:b w:val="0"/>
                <w:sz w:val="20"/>
              </w:rPr>
              <w:t xml:space="preserve"> </w:t>
            </w:r>
            <w:r w:rsidR="008620C3">
              <w:rPr>
                <w:rFonts w:eastAsia="MS Gothic" w:cstheme="minorHAnsi"/>
                <w:b w:val="0"/>
                <w:sz w:val="20"/>
              </w:rPr>
              <w:t xml:space="preserve">An individual or the individual’s family member </w:t>
            </w:r>
            <w:r w:rsidR="005E7F65">
              <w:rPr>
                <w:rFonts w:eastAsia="MS Gothic" w:cstheme="minorHAnsi"/>
                <w:b w:val="0"/>
                <w:sz w:val="20"/>
              </w:rPr>
              <w:t>objects</w:t>
            </w:r>
            <w:r w:rsidR="008620C3">
              <w:rPr>
                <w:rFonts w:eastAsia="MS Gothic" w:cstheme="minorHAnsi"/>
                <w:b w:val="0"/>
                <w:sz w:val="20"/>
              </w:rPr>
              <w:t xml:space="preserve"> to the results of the licensed professional’s capacity determination</w:t>
            </w:r>
            <w:r w:rsidR="003B0941">
              <w:rPr>
                <w:rFonts w:eastAsia="MS Gothic" w:cstheme="minorHAnsi"/>
                <w:b w:val="0"/>
                <w:sz w:val="20"/>
              </w:rPr>
              <w:t>.</w:t>
            </w:r>
            <w:r w:rsidR="00E31EA3" w:rsidRPr="00031237">
              <w:rPr>
                <w:rFonts w:eastAsia="MS Gothic" w:cstheme="minorHAnsi"/>
                <w:b w:val="0"/>
                <w:sz w:val="20"/>
              </w:rPr>
              <w:t xml:space="preserve"> </w:t>
            </w:r>
            <w:hyperlink r:id="rId22" w:history="1">
              <w:r w:rsidR="008620C3" w:rsidRPr="008620C3">
                <w:rPr>
                  <w:rStyle w:val="Hyperlink"/>
                  <w:rFonts w:eastAsia="MS Gothic" w:cstheme="minorHAnsi"/>
                  <w:b w:val="0"/>
                  <w:bCs w:val="0"/>
                  <w:sz w:val="20"/>
                </w:rPr>
                <w:t>12VAC35-115-145(5)</w:t>
              </w:r>
            </w:hyperlink>
          </w:p>
          <w:p w14:paraId="17E045DE" w14:textId="0FDFA4A4" w:rsidR="00E31EA3" w:rsidRPr="005E7F65" w:rsidRDefault="00E31EA3" w:rsidP="486F85F5">
            <w:pPr>
              <w:pStyle w:val="ListParagraph"/>
              <w:rPr>
                <w:rFonts w:eastAsia="MS Gothic"/>
                <w:i/>
                <w:iCs/>
                <w:color w:val="76923C"/>
              </w:rPr>
            </w:pPr>
            <w:r w:rsidRPr="486F85F5">
              <w:rPr>
                <w:rFonts w:eastAsia="MS Gothic"/>
                <w:i/>
                <w:iCs/>
                <w:color w:val="76923C"/>
              </w:rPr>
              <w:t xml:space="preserve">If this box is checked, </w:t>
            </w:r>
            <w:r w:rsidR="003557E9" w:rsidRPr="486F85F5">
              <w:rPr>
                <w:rFonts w:eastAsia="MS Gothic"/>
                <w:i/>
                <w:iCs/>
                <w:color w:val="76923C"/>
              </w:rPr>
              <w:t>the L</w:t>
            </w:r>
            <w:r w:rsidR="0D7D042A" w:rsidRPr="486F85F5">
              <w:rPr>
                <w:rFonts w:eastAsia="MS Gothic"/>
                <w:i/>
                <w:iCs/>
                <w:color w:val="76923C"/>
              </w:rPr>
              <w:t xml:space="preserve">HRC </w:t>
            </w:r>
            <w:r w:rsidR="003557E9" w:rsidRPr="486F85F5">
              <w:rPr>
                <w:rFonts w:eastAsia="MS Gothic"/>
                <w:i/>
                <w:iCs/>
                <w:color w:val="76923C"/>
              </w:rPr>
              <w:t>will complete Section 2</w:t>
            </w:r>
            <w:r w:rsidRPr="486F85F5">
              <w:rPr>
                <w:rFonts w:eastAsia="MS Gothic"/>
                <w:i/>
                <w:iCs/>
                <w:color w:val="76923C"/>
              </w:rPr>
              <w:t xml:space="preserve">(C) – </w:t>
            </w:r>
            <w:r w:rsidR="005E7F65" w:rsidRPr="486F85F5">
              <w:rPr>
                <w:rFonts w:eastAsia="MS Gothic"/>
                <w:i/>
                <w:iCs/>
                <w:color w:val="76923C"/>
              </w:rPr>
              <w:t>Disagreement with Provider’s Capacity Determination</w:t>
            </w:r>
            <w:r w:rsidRPr="486F85F5">
              <w:rPr>
                <w:rFonts w:eastAsia="MS Gothic"/>
                <w:i/>
                <w:iCs/>
                <w:color w:val="76923C"/>
              </w:rPr>
              <w:t>.</w:t>
            </w:r>
          </w:p>
          <w:p w14:paraId="62486C05" w14:textId="77777777" w:rsidR="00F949BB" w:rsidRPr="00031237" w:rsidRDefault="00F949BB" w:rsidP="00F949BB">
            <w:pPr>
              <w:pStyle w:val="ListParagraph"/>
              <w:rPr>
                <w:rFonts w:eastAsia="MS Gothic" w:cstheme="minorHAnsi"/>
                <w:b w:val="0"/>
                <w:sz w:val="20"/>
              </w:rPr>
            </w:pPr>
          </w:p>
          <w:p w14:paraId="412E8E41" w14:textId="77777777" w:rsidR="00E31EA3" w:rsidRDefault="00E31EA3" w:rsidP="00E31EA3">
            <w:pPr>
              <w:pStyle w:val="ListParagraph"/>
              <w:numPr>
                <w:ilvl w:val="1"/>
                <w:numId w:val="1"/>
              </w:numPr>
              <w:rPr>
                <w:rFonts w:eastAsia="MS Gothic" w:cstheme="minorHAnsi"/>
                <w:b w:val="0"/>
                <w:sz w:val="20"/>
              </w:rPr>
            </w:pPr>
            <w:proofErr w:type="gramStart"/>
            <w:r w:rsidRPr="00031237">
              <w:rPr>
                <w:rFonts w:eastAsia="MS Gothic" w:cstheme="minorHAnsi"/>
                <w:b w:val="0"/>
                <w:sz w:val="20"/>
              </w:rPr>
              <w:t>Provider</w:t>
            </w:r>
            <w:proofErr w:type="gramEnd"/>
            <w:r w:rsidRPr="00031237">
              <w:rPr>
                <w:rFonts w:eastAsia="MS Gothic" w:cstheme="minorHAnsi"/>
                <w:b w:val="0"/>
                <w:sz w:val="20"/>
              </w:rPr>
              <w:t xml:space="preserve"> should attach the following documents:</w:t>
            </w:r>
          </w:p>
          <w:p w14:paraId="4101652C" w14:textId="77777777" w:rsidR="00F949BB" w:rsidRPr="00031237" w:rsidRDefault="00F949BB" w:rsidP="00F949BB">
            <w:pPr>
              <w:pStyle w:val="ListParagraph"/>
              <w:ind w:left="1440"/>
              <w:rPr>
                <w:rFonts w:eastAsia="MS Gothic" w:cstheme="minorHAnsi"/>
                <w:b w:val="0"/>
                <w:sz w:val="20"/>
              </w:rPr>
            </w:pPr>
          </w:p>
          <w:p w14:paraId="7A5C4A3B" w14:textId="77777777" w:rsidR="00E31EA3" w:rsidRPr="00031237" w:rsidRDefault="00000000" w:rsidP="00E31EA3">
            <w:pPr>
              <w:ind w:left="1620"/>
              <w:rPr>
                <w:rFonts w:eastAsia="MS Gothic" w:cstheme="minorHAnsi"/>
                <w:b w:val="0"/>
                <w:sz w:val="20"/>
              </w:rPr>
            </w:pPr>
            <w:sdt>
              <w:sdtPr>
                <w:rPr>
                  <w:rFonts w:eastAsia="MS Gothic" w:cstheme="minorHAnsi"/>
                  <w:sz w:val="20"/>
                </w:rPr>
                <w:id w:val="2144922861"/>
                <w14:checkbox>
                  <w14:checked w14:val="0"/>
                  <w14:checkedState w14:val="2612" w14:font="MS Gothic"/>
                  <w14:uncheckedState w14:val="2610" w14:font="MS Gothic"/>
                </w14:checkbox>
              </w:sdtPr>
              <w:sdtContent>
                <w:r w:rsidR="00E31EA3" w:rsidRPr="00031237">
                  <w:rPr>
                    <w:rFonts w:ascii="Segoe UI Symbol" w:eastAsia="MS Gothic" w:hAnsi="Segoe UI Symbol" w:cs="Segoe UI Symbol"/>
                    <w:b w:val="0"/>
                    <w:sz w:val="20"/>
                  </w:rPr>
                  <w:t>☐</w:t>
                </w:r>
              </w:sdtContent>
            </w:sdt>
            <w:r w:rsidR="00E31EA3" w:rsidRPr="00031237">
              <w:rPr>
                <w:rFonts w:eastAsia="MS Gothic" w:cstheme="minorHAnsi"/>
                <w:b w:val="0"/>
                <w:sz w:val="20"/>
              </w:rPr>
              <w:t xml:space="preserve"> </w:t>
            </w:r>
            <w:r w:rsidR="005E7F65">
              <w:rPr>
                <w:rFonts w:eastAsia="MS Gothic" w:cstheme="minorHAnsi"/>
                <w:b w:val="0"/>
                <w:sz w:val="20"/>
              </w:rPr>
              <w:t>Copy of Independent Capacity Evaluation, if applicable</w:t>
            </w:r>
          </w:p>
          <w:p w14:paraId="0DF0C3B2" w14:textId="77777777" w:rsidR="00E31EA3" w:rsidRDefault="00000000" w:rsidP="00E31EA3">
            <w:pPr>
              <w:ind w:left="1620"/>
              <w:rPr>
                <w:rFonts w:eastAsia="MS Gothic" w:cstheme="minorHAnsi"/>
                <w:b w:val="0"/>
                <w:sz w:val="20"/>
              </w:rPr>
            </w:pPr>
            <w:sdt>
              <w:sdtPr>
                <w:rPr>
                  <w:rFonts w:eastAsia="MS Gothic" w:cstheme="minorHAnsi"/>
                  <w:sz w:val="20"/>
                </w:rPr>
                <w:id w:val="-1387174067"/>
                <w14:checkbox>
                  <w14:checked w14:val="0"/>
                  <w14:checkedState w14:val="2612" w14:font="MS Gothic"/>
                  <w14:uncheckedState w14:val="2610" w14:font="MS Gothic"/>
                </w14:checkbox>
              </w:sdtPr>
              <w:sdtContent>
                <w:r w:rsidR="00E31EA3" w:rsidRPr="00031237">
                  <w:rPr>
                    <w:rFonts w:ascii="Segoe UI Symbol" w:eastAsia="MS Gothic" w:hAnsi="Segoe UI Symbol" w:cs="Segoe UI Symbol"/>
                    <w:b w:val="0"/>
                    <w:sz w:val="20"/>
                  </w:rPr>
                  <w:t>☐</w:t>
                </w:r>
              </w:sdtContent>
            </w:sdt>
            <w:r w:rsidR="00E31EA3" w:rsidRPr="00031237">
              <w:rPr>
                <w:rFonts w:eastAsia="MS Gothic" w:cstheme="minorHAnsi"/>
                <w:b w:val="0"/>
                <w:sz w:val="20"/>
              </w:rPr>
              <w:t xml:space="preserve"> </w:t>
            </w:r>
            <w:r w:rsidR="005E7F65">
              <w:rPr>
                <w:rFonts w:eastAsia="MS Gothic" w:cstheme="minorHAnsi"/>
                <w:b w:val="0"/>
                <w:sz w:val="20"/>
              </w:rPr>
              <w:t>Copy of Provider’s Capacity Evaluation</w:t>
            </w:r>
          </w:p>
          <w:p w14:paraId="023DD9D5" w14:textId="77777777" w:rsidR="005E7F65" w:rsidRDefault="00000000" w:rsidP="00E31EA3">
            <w:pPr>
              <w:ind w:left="1620"/>
              <w:rPr>
                <w:rFonts w:eastAsia="MS Gothic" w:cstheme="minorHAnsi"/>
                <w:b w:val="0"/>
                <w:sz w:val="20"/>
              </w:rPr>
            </w:pPr>
            <w:sdt>
              <w:sdtPr>
                <w:rPr>
                  <w:rFonts w:eastAsia="MS Gothic" w:cstheme="minorHAnsi"/>
                  <w:sz w:val="20"/>
                </w:rPr>
                <w:id w:val="-1563018402"/>
                <w14:checkbox>
                  <w14:checked w14:val="0"/>
                  <w14:checkedState w14:val="2612" w14:font="MS Gothic"/>
                  <w14:uncheckedState w14:val="2610" w14:font="MS Gothic"/>
                </w14:checkbox>
              </w:sdtPr>
              <w:sdtContent>
                <w:r w:rsidR="005E7F65">
                  <w:rPr>
                    <w:rFonts w:ascii="MS Gothic" w:eastAsia="MS Gothic" w:hAnsi="MS Gothic" w:cstheme="minorHAnsi" w:hint="eastAsia"/>
                    <w:b w:val="0"/>
                    <w:sz w:val="20"/>
                  </w:rPr>
                  <w:t>☐</w:t>
                </w:r>
              </w:sdtContent>
            </w:sdt>
            <w:r w:rsidR="005E7F65">
              <w:rPr>
                <w:rFonts w:eastAsia="MS Gothic" w:cstheme="minorHAnsi"/>
                <w:b w:val="0"/>
                <w:sz w:val="20"/>
              </w:rPr>
              <w:t xml:space="preserve"> Written summary from provider about the proposed decision/action</w:t>
            </w:r>
          </w:p>
          <w:p w14:paraId="1A8D47F9" w14:textId="77777777" w:rsidR="005E7F65" w:rsidRPr="005E7F65" w:rsidRDefault="00000000" w:rsidP="00E31EA3">
            <w:pPr>
              <w:ind w:left="1620"/>
              <w:rPr>
                <w:rFonts w:eastAsia="MS Gothic" w:cstheme="minorHAnsi"/>
                <w:b w:val="0"/>
                <w:sz w:val="20"/>
              </w:rPr>
            </w:pPr>
            <w:sdt>
              <w:sdtPr>
                <w:rPr>
                  <w:rFonts w:eastAsia="MS Gothic" w:cstheme="minorHAnsi"/>
                  <w:sz w:val="20"/>
                </w:rPr>
                <w:id w:val="-962662246"/>
                <w14:checkbox>
                  <w14:checked w14:val="0"/>
                  <w14:checkedState w14:val="2612" w14:font="MS Gothic"/>
                  <w14:uncheckedState w14:val="2610" w14:font="MS Gothic"/>
                </w14:checkbox>
              </w:sdtPr>
              <w:sdtContent>
                <w:r w:rsidR="005E7F65">
                  <w:rPr>
                    <w:rFonts w:ascii="MS Gothic" w:eastAsia="MS Gothic" w:hAnsi="MS Gothic" w:cstheme="minorHAnsi" w:hint="eastAsia"/>
                    <w:b w:val="0"/>
                    <w:sz w:val="20"/>
                  </w:rPr>
                  <w:t>☐</w:t>
                </w:r>
              </w:sdtContent>
            </w:sdt>
            <w:r w:rsidR="005E7F65">
              <w:rPr>
                <w:rFonts w:eastAsia="MS Gothic" w:cstheme="minorHAnsi"/>
                <w:b w:val="0"/>
                <w:sz w:val="20"/>
              </w:rPr>
              <w:t xml:space="preserve"> Written statement from individual about reason(s) for objection</w:t>
            </w:r>
          </w:p>
          <w:p w14:paraId="4B99056E" w14:textId="77777777" w:rsidR="00E31EA3" w:rsidRPr="00031237" w:rsidRDefault="00E31EA3" w:rsidP="00E31EA3">
            <w:pPr>
              <w:ind w:left="1620"/>
              <w:rPr>
                <w:rFonts w:eastAsia="MS Gothic" w:cstheme="minorHAnsi"/>
                <w:b w:val="0"/>
                <w:sz w:val="20"/>
              </w:rPr>
            </w:pPr>
          </w:p>
        </w:tc>
      </w:tr>
    </w:tbl>
    <w:p w14:paraId="1299C43A" w14:textId="77777777" w:rsidR="004A2635" w:rsidRDefault="004A2635"/>
    <w:p w14:paraId="6E98901E" w14:textId="77777777" w:rsidR="00C521DA" w:rsidRDefault="00C521DA"/>
    <w:p w14:paraId="1AF96A02" w14:textId="1BF9F30B" w:rsidR="00C521DA" w:rsidRPr="007F1D62" w:rsidRDefault="00C521DA" w:rsidP="1B59F5A0">
      <w:pPr>
        <w:shd w:val="clear" w:color="auto" w:fill="595959" w:themeFill="text1" w:themeFillTint="A6"/>
        <w:jc w:val="center"/>
        <w:rPr>
          <w:b/>
          <w:bCs/>
          <w:color w:val="FFFFFF" w:themeColor="background1"/>
          <w:sz w:val="24"/>
          <w:szCs w:val="24"/>
        </w:rPr>
      </w:pPr>
      <w:r w:rsidRPr="1B59F5A0">
        <w:rPr>
          <w:b/>
          <w:bCs/>
          <w:color w:val="FFFFFF" w:themeColor="background1"/>
          <w:sz w:val="24"/>
          <w:szCs w:val="24"/>
        </w:rPr>
        <w:t>Section 2 – To be completed by the Individual</w:t>
      </w:r>
    </w:p>
    <w:p w14:paraId="6D8216AD" w14:textId="77777777" w:rsidR="00C521DA" w:rsidRPr="007F1D62" w:rsidRDefault="00C521DA" w:rsidP="1B59F5A0"/>
    <w:p w14:paraId="32C13CA8" w14:textId="77777777" w:rsidR="00C521DA" w:rsidRPr="007F1D62" w:rsidRDefault="00C521DA" w:rsidP="1B59F5A0">
      <w:pPr>
        <w:rPr>
          <w:sz w:val="20"/>
          <w:szCs w:val="20"/>
        </w:rPr>
      </w:pPr>
    </w:p>
    <w:p w14:paraId="619F00EF" w14:textId="5B054A88" w:rsidR="00C521DA" w:rsidRPr="007F1D62" w:rsidRDefault="00C521DA" w:rsidP="1B59F5A0">
      <w:pPr>
        <w:rPr>
          <w:sz w:val="20"/>
          <w:szCs w:val="20"/>
        </w:rPr>
      </w:pPr>
      <w:r w:rsidRPr="1B59F5A0">
        <w:rPr>
          <w:sz w:val="20"/>
          <w:szCs w:val="20"/>
        </w:rPr>
        <w:t xml:space="preserve">Your treatment team will reassess your capacity to consent or to authorize disclosure at every treatment team meeting or when your condition warrants. </w:t>
      </w:r>
    </w:p>
    <w:p w14:paraId="2F7A1B32" w14:textId="77777777" w:rsidR="00C521DA" w:rsidRPr="007F1D62" w:rsidRDefault="00C521DA" w:rsidP="1B59F5A0">
      <w:pPr>
        <w:rPr>
          <w:sz w:val="20"/>
          <w:szCs w:val="20"/>
        </w:rPr>
      </w:pPr>
    </w:p>
    <w:p w14:paraId="044171BA" w14:textId="5A51DF5A" w:rsidR="00C521DA" w:rsidRPr="007F1D62" w:rsidRDefault="00C521DA" w:rsidP="1B59F5A0">
      <w:pPr>
        <w:rPr>
          <w:sz w:val="20"/>
          <w:szCs w:val="20"/>
        </w:rPr>
      </w:pPr>
      <w:r w:rsidRPr="1B59F5A0">
        <w:rPr>
          <w:sz w:val="20"/>
          <w:szCs w:val="20"/>
        </w:rPr>
        <w:t xml:space="preserve">It is your right to obtain an independent evaluation of your capacity, at your own expense and within a reasonable timeframe. </w:t>
      </w:r>
    </w:p>
    <w:p w14:paraId="1B027BB1" w14:textId="77777777" w:rsidR="00C521DA" w:rsidRPr="007F1D62" w:rsidRDefault="00C521DA" w:rsidP="1B59F5A0">
      <w:pPr>
        <w:rPr>
          <w:sz w:val="20"/>
          <w:szCs w:val="20"/>
        </w:rPr>
      </w:pPr>
    </w:p>
    <w:p w14:paraId="1C0070AE" w14:textId="6EA3EFFB" w:rsidR="00C521DA" w:rsidRPr="007F1D62" w:rsidRDefault="00C521DA" w:rsidP="1B59F5A0">
      <w:pPr>
        <w:rPr>
          <w:sz w:val="20"/>
          <w:szCs w:val="20"/>
        </w:rPr>
      </w:pPr>
      <w:r w:rsidRPr="1B59F5A0">
        <w:rPr>
          <w:sz w:val="20"/>
          <w:szCs w:val="20"/>
        </w:rPr>
        <w:t xml:space="preserve">Please provide the </w:t>
      </w:r>
      <w:proofErr w:type="gramStart"/>
      <w:r w:rsidRPr="1B59F5A0">
        <w:rPr>
          <w:sz w:val="20"/>
          <w:szCs w:val="20"/>
        </w:rPr>
        <w:t>reason</w:t>
      </w:r>
      <w:proofErr w:type="gramEnd"/>
      <w:r w:rsidRPr="1B59F5A0">
        <w:rPr>
          <w:sz w:val="20"/>
          <w:szCs w:val="20"/>
        </w:rPr>
        <w:t>(s) for your objection:</w:t>
      </w:r>
    </w:p>
    <w:p w14:paraId="32560CFF" w14:textId="77777777" w:rsidR="00C521DA" w:rsidRPr="007F1D62" w:rsidRDefault="00C521DA" w:rsidP="1B59F5A0"/>
    <w:p w14:paraId="0E2D1BE3" w14:textId="77777777" w:rsidR="00C521DA" w:rsidRPr="007F1D62" w:rsidRDefault="00C521DA" w:rsidP="1B59F5A0"/>
    <w:p w14:paraId="74198D4A" w14:textId="77777777" w:rsidR="00C521DA" w:rsidRPr="007F1D62" w:rsidRDefault="00C521DA" w:rsidP="1B59F5A0"/>
    <w:p w14:paraId="3C74C3FC" w14:textId="6E28D566" w:rsidR="00C521DA" w:rsidRPr="007F1D62" w:rsidRDefault="007F1D62" w:rsidP="1B59F5A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68830C" w14:textId="77777777" w:rsidR="00C521DA" w:rsidRPr="007F1D62" w:rsidRDefault="00C521DA" w:rsidP="1B59F5A0"/>
    <w:p w14:paraId="268C24D6" w14:textId="77777777" w:rsidR="00C521DA" w:rsidRPr="007F1D62" w:rsidRDefault="00C521DA" w:rsidP="1B59F5A0"/>
    <w:tbl>
      <w:tblPr>
        <w:tblStyle w:val="ListTable3-Accent3"/>
        <w:tblW w:w="0" w:type="auto"/>
        <w:tblBorders>
          <w:insideH w:val="single" w:sz="4" w:space="0" w:color="A5A5A5" w:themeColor="accent3"/>
          <w:insideV w:val="single" w:sz="4" w:space="0" w:color="A5A5A5" w:themeColor="accent3"/>
        </w:tblBorders>
        <w:tblLook w:val="04A0" w:firstRow="1" w:lastRow="0" w:firstColumn="1" w:lastColumn="0" w:noHBand="0" w:noVBand="1"/>
      </w:tblPr>
      <w:tblGrid>
        <w:gridCol w:w="625"/>
        <w:gridCol w:w="5400"/>
        <w:gridCol w:w="630"/>
        <w:gridCol w:w="4135"/>
      </w:tblGrid>
      <w:tr w:rsidR="007F1D62" w:rsidRPr="007F1D62" w14:paraId="72845F37" w14:textId="77777777" w:rsidTr="1B59F5A0">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10790" w:type="dxa"/>
            <w:gridSpan w:val="4"/>
            <w:tcBorders>
              <w:top w:val="single" w:sz="4" w:space="0" w:color="A5A5A5" w:themeColor="accent3"/>
              <w:left w:val="single" w:sz="4" w:space="0" w:color="A5A5A5" w:themeColor="accent3"/>
            </w:tcBorders>
            <w:vAlign w:val="center"/>
            <w:hideMark/>
          </w:tcPr>
          <w:p w14:paraId="24ABEBDE" w14:textId="6EFCA4A8" w:rsidR="007F1D62" w:rsidRPr="007F1D62" w:rsidRDefault="007F1D62" w:rsidP="1B59F5A0">
            <w:r>
              <w:t>This document will be scanned into your medical record.</w:t>
            </w:r>
          </w:p>
        </w:tc>
      </w:tr>
      <w:tr w:rsidR="007F1D62" w:rsidRPr="007F1D62" w14:paraId="2A6B84DE" w14:textId="77777777" w:rsidTr="1B59F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4"/>
            <w:tcBorders>
              <w:left w:val="single" w:sz="4" w:space="0" w:color="A5A5A5" w:themeColor="accent3"/>
            </w:tcBorders>
            <w:vAlign w:val="center"/>
          </w:tcPr>
          <w:p w14:paraId="5B45AA54" w14:textId="77777777" w:rsidR="007F1D62" w:rsidRPr="007F1D62" w:rsidRDefault="007F1D62" w:rsidP="1B59F5A0"/>
          <w:p w14:paraId="1AA44158" w14:textId="77777777" w:rsidR="007F1D62" w:rsidRPr="007F1D62" w:rsidRDefault="007F1D62" w:rsidP="1B59F5A0">
            <w:r>
              <w:t>Presenting Provider Staff (printed):</w:t>
            </w:r>
          </w:p>
        </w:tc>
      </w:tr>
      <w:tr w:rsidR="007F1D62" w:rsidRPr="007F1D62" w14:paraId="0445E1E6" w14:textId="77777777" w:rsidTr="00956538">
        <w:trPr>
          <w:trHeight w:val="360"/>
        </w:trPr>
        <w:tc>
          <w:tcPr>
            <w:cnfStyle w:val="001000000000" w:firstRow="0" w:lastRow="0" w:firstColumn="1" w:lastColumn="0" w:oddVBand="0" w:evenVBand="0" w:oddHBand="0" w:evenHBand="0" w:firstRowFirstColumn="0" w:firstRowLastColumn="0" w:lastRowFirstColumn="0" w:lastRowLastColumn="0"/>
            <w:tcW w:w="6655" w:type="dxa"/>
            <w:gridSpan w:val="3"/>
            <w:tcBorders>
              <w:top w:val="single" w:sz="4" w:space="0" w:color="A5A5A5" w:themeColor="accent3"/>
              <w:left w:val="single" w:sz="4" w:space="0" w:color="A5A5A5" w:themeColor="accent3"/>
              <w:bottom w:val="single" w:sz="4" w:space="0" w:color="A5A5A5" w:themeColor="accent3"/>
            </w:tcBorders>
            <w:shd w:val="clear" w:color="auto" w:fill="auto"/>
            <w:vAlign w:val="bottom"/>
          </w:tcPr>
          <w:p w14:paraId="79D4FF74" w14:textId="77777777" w:rsidR="007F1D62" w:rsidRPr="007F1D62" w:rsidRDefault="007F1D62" w:rsidP="1B59F5A0"/>
          <w:p w14:paraId="7B58F7ED" w14:textId="77777777" w:rsidR="007F1D62" w:rsidRPr="007F1D62" w:rsidRDefault="007F1D62" w:rsidP="1B59F5A0">
            <w:r>
              <w:t>Individual’s Signature:</w:t>
            </w:r>
          </w:p>
          <w:p w14:paraId="1F2C49CB" w14:textId="7EE0ECB5" w:rsidR="007F1D62" w:rsidRPr="007F1D62" w:rsidRDefault="007F1D62" w:rsidP="1B59F5A0"/>
        </w:tc>
        <w:tc>
          <w:tcPr>
            <w:tcW w:w="41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bottom"/>
            <w:hideMark/>
          </w:tcPr>
          <w:p w14:paraId="0117AC9E" w14:textId="77777777" w:rsidR="007F1D62" w:rsidRPr="007F1D62" w:rsidRDefault="007F1D62" w:rsidP="1B59F5A0">
            <w:pPr>
              <w:cnfStyle w:val="000000000000" w:firstRow="0" w:lastRow="0" w:firstColumn="0" w:lastColumn="0" w:oddVBand="0" w:evenVBand="0" w:oddHBand="0" w:evenHBand="0" w:firstRowFirstColumn="0" w:firstRowLastColumn="0" w:lastRowFirstColumn="0" w:lastRowLastColumn="0"/>
              <w:rPr>
                <w:b/>
                <w:bCs/>
              </w:rPr>
            </w:pPr>
            <w:r w:rsidRPr="1B59F5A0">
              <w:rPr>
                <w:b/>
                <w:bCs/>
              </w:rPr>
              <w:t>Date:</w:t>
            </w:r>
          </w:p>
        </w:tc>
      </w:tr>
      <w:tr w:rsidR="007F1D62" w:rsidRPr="007F1D62" w14:paraId="6C33E3E2" w14:textId="77777777" w:rsidTr="009565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Borders>
              <w:left w:val="single" w:sz="4" w:space="0" w:color="A5A5A5" w:themeColor="accent3"/>
            </w:tcBorders>
            <w:shd w:val="clear" w:color="auto" w:fill="auto"/>
            <w:vAlign w:val="bottom"/>
            <w:hideMark/>
          </w:tcPr>
          <w:p w14:paraId="07F7E663" w14:textId="0475117F" w:rsidR="007F1D62" w:rsidRPr="007F1D62" w:rsidRDefault="00000000" w:rsidP="1B59F5A0">
            <w:sdt>
              <w:sdtPr>
                <w:id w:val="-1443301862"/>
                <w14:checkbox>
                  <w14:checked w14:val="0"/>
                  <w14:checkedState w14:val="2612" w14:font="MS Gothic"/>
                  <w14:uncheckedState w14:val="2610" w14:font="MS Gothic"/>
                </w14:checkbox>
              </w:sdtPr>
              <w:sdtContent>
                <w:r w:rsidR="007A4D8A" w:rsidRPr="007A4D8A">
                  <w:rPr>
                    <w:rFonts w:ascii="MS Gothic" w:eastAsia="MS Gothic" w:hAnsi="MS Gothic" w:hint="eastAsia"/>
                  </w:rPr>
                  <w:t>☐</w:t>
                </w:r>
              </w:sdtContent>
            </w:sdt>
          </w:p>
        </w:tc>
        <w:tc>
          <w:tcPr>
            <w:tcW w:w="5400" w:type="dxa"/>
            <w:tcBorders>
              <w:left w:val="single" w:sz="4" w:space="0" w:color="A5A5A5" w:themeColor="accent3"/>
              <w:right w:val="single" w:sz="4" w:space="0" w:color="A5A5A5" w:themeColor="accent3"/>
            </w:tcBorders>
            <w:shd w:val="clear" w:color="auto" w:fill="auto"/>
            <w:vAlign w:val="bottom"/>
            <w:hideMark/>
          </w:tcPr>
          <w:p w14:paraId="4C4E1AEB" w14:textId="66D6BC57" w:rsidR="007F1D62" w:rsidRPr="007F1D62" w:rsidRDefault="007F1D62" w:rsidP="1B59F5A0">
            <w:pPr>
              <w:cnfStyle w:val="000000100000" w:firstRow="0" w:lastRow="0" w:firstColumn="0" w:lastColumn="0" w:oddVBand="0" w:evenVBand="0" w:oddHBand="1" w:evenHBand="0" w:firstRowFirstColumn="0" w:firstRowLastColumn="0" w:lastRowFirstColumn="0" w:lastRowLastColumn="0"/>
            </w:pPr>
            <w:proofErr w:type="gramStart"/>
            <w:r>
              <w:t>Individual</w:t>
            </w:r>
            <w:proofErr w:type="gramEnd"/>
            <w:r>
              <w:t xml:space="preserve"> </w:t>
            </w:r>
            <w:r w:rsidR="5D483C1B">
              <w:t>declined</w:t>
            </w:r>
            <w:r>
              <w:t xml:space="preserve"> to sign</w:t>
            </w:r>
          </w:p>
        </w:tc>
        <w:tc>
          <w:tcPr>
            <w:tcW w:w="630" w:type="dxa"/>
            <w:tcBorders>
              <w:left w:val="single" w:sz="4" w:space="0" w:color="A5A5A5" w:themeColor="accent3"/>
              <w:right w:val="single" w:sz="4" w:space="0" w:color="A5A5A5" w:themeColor="accent3"/>
            </w:tcBorders>
            <w:shd w:val="clear" w:color="auto" w:fill="auto"/>
            <w:vAlign w:val="bottom"/>
            <w:hideMark/>
          </w:tcPr>
          <w:p w14:paraId="6B6B97B8" w14:textId="56492621" w:rsidR="007F1D62" w:rsidRPr="007F1D62" w:rsidRDefault="00000000" w:rsidP="1B59F5A0">
            <w:pPr>
              <w:cnfStyle w:val="000000100000" w:firstRow="0" w:lastRow="0" w:firstColumn="0" w:lastColumn="0" w:oddVBand="0" w:evenVBand="0" w:oddHBand="1" w:evenHBand="0" w:firstRowFirstColumn="0" w:firstRowLastColumn="0" w:lastRowFirstColumn="0" w:lastRowLastColumn="0"/>
            </w:pPr>
            <w:sdt>
              <w:sdtPr>
                <w:id w:val="-8517942"/>
                <w14:checkbox>
                  <w14:checked w14:val="0"/>
                  <w14:checkedState w14:val="2612" w14:font="MS Gothic"/>
                  <w14:uncheckedState w14:val="2610" w14:font="MS Gothic"/>
                </w14:checkbox>
              </w:sdtPr>
              <w:sdtContent>
                <w:r w:rsidR="00956538">
                  <w:rPr>
                    <w:rFonts w:ascii="MS Gothic" w:eastAsia="MS Gothic" w:hAnsi="MS Gothic" w:hint="eastAsia"/>
                  </w:rPr>
                  <w:t>☐</w:t>
                </w:r>
              </w:sdtContent>
            </w:sdt>
          </w:p>
        </w:tc>
        <w:tc>
          <w:tcPr>
            <w:tcW w:w="4135" w:type="dxa"/>
            <w:tcBorders>
              <w:left w:val="single" w:sz="4" w:space="0" w:color="A5A5A5" w:themeColor="accent3"/>
              <w:right w:val="single" w:sz="4" w:space="0" w:color="A5A5A5" w:themeColor="accent3"/>
            </w:tcBorders>
            <w:vAlign w:val="bottom"/>
            <w:hideMark/>
          </w:tcPr>
          <w:p w14:paraId="19A864E8" w14:textId="77777777" w:rsidR="007F1D62" w:rsidRPr="007F1D62" w:rsidRDefault="007F1D62" w:rsidP="007F1D62">
            <w:pPr>
              <w:cnfStyle w:val="000000100000" w:firstRow="0" w:lastRow="0" w:firstColumn="0" w:lastColumn="0" w:oddVBand="0" w:evenVBand="0" w:oddHBand="1" w:evenHBand="0" w:firstRowFirstColumn="0" w:firstRowLastColumn="0" w:lastRowFirstColumn="0" w:lastRowLastColumn="0"/>
            </w:pPr>
            <w:r>
              <w:t>Individual unable to sign</w:t>
            </w:r>
          </w:p>
        </w:tc>
      </w:tr>
    </w:tbl>
    <w:p w14:paraId="030A0373" w14:textId="77777777" w:rsidR="00C521DA" w:rsidRDefault="00C521DA"/>
    <w:p w14:paraId="6A5E5EF7" w14:textId="77777777" w:rsidR="00C521DA" w:rsidRDefault="00C521DA"/>
    <w:p w14:paraId="38BC1DED" w14:textId="77777777" w:rsidR="00C521DA" w:rsidRDefault="00C521DA"/>
    <w:p w14:paraId="3811495B" w14:textId="77777777" w:rsidR="00C521DA" w:rsidRDefault="00C521DA"/>
    <w:p w14:paraId="1DF0714B" w14:textId="77777777" w:rsidR="00C521DA" w:rsidRDefault="00C521DA"/>
    <w:p w14:paraId="590EA192" w14:textId="77777777" w:rsidR="00C521DA" w:rsidRDefault="00C521DA"/>
    <w:p w14:paraId="58162C3D" w14:textId="5D90EF5C" w:rsidR="00E31EA3" w:rsidRPr="004656DD" w:rsidRDefault="00E31EA3" w:rsidP="00E31EA3">
      <w:pPr>
        <w:shd w:val="clear" w:color="auto" w:fill="595959" w:themeFill="text1" w:themeFillTint="A6"/>
        <w:jc w:val="center"/>
        <w:rPr>
          <w:b/>
          <w:color w:val="FFFFFF" w:themeColor="background1"/>
          <w:sz w:val="24"/>
        </w:rPr>
      </w:pPr>
      <w:r w:rsidRPr="004656DD">
        <w:rPr>
          <w:b/>
          <w:color w:val="FFFFFF" w:themeColor="background1"/>
          <w:sz w:val="24"/>
        </w:rPr>
        <w:t xml:space="preserve">Section </w:t>
      </w:r>
      <w:r w:rsidR="00C521DA">
        <w:rPr>
          <w:b/>
          <w:color w:val="FFFFFF" w:themeColor="background1"/>
          <w:sz w:val="24"/>
        </w:rPr>
        <w:t>3</w:t>
      </w:r>
      <w:r w:rsidRPr="004656DD">
        <w:rPr>
          <w:b/>
          <w:color w:val="FFFFFF" w:themeColor="background1"/>
          <w:sz w:val="24"/>
        </w:rPr>
        <w:t xml:space="preserve"> – To be completed by the </w:t>
      </w:r>
      <w:r>
        <w:rPr>
          <w:b/>
          <w:color w:val="FFFFFF" w:themeColor="background1"/>
          <w:sz w:val="24"/>
        </w:rPr>
        <w:t>LHRC</w:t>
      </w:r>
    </w:p>
    <w:p w14:paraId="112F563F" w14:textId="77777777" w:rsidR="00E31EA3" w:rsidRPr="00777787" w:rsidRDefault="003B5EB2">
      <w:pPr>
        <w:rPr>
          <w:b/>
          <w:i/>
          <w:sz w:val="20"/>
        </w:rPr>
      </w:pPr>
      <w:r w:rsidRPr="00777787">
        <w:rPr>
          <w:b/>
          <w:i/>
          <w:sz w:val="20"/>
        </w:rPr>
        <w:t>Please complete the corresponding items below as indicated in Section 2.</w:t>
      </w:r>
    </w:p>
    <w:p w14:paraId="4DDBEF00" w14:textId="77777777" w:rsidR="003B5EB2" w:rsidRDefault="003B5EB2"/>
    <w:tbl>
      <w:tblPr>
        <w:tblStyle w:val="TableGrid"/>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5395"/>
        <w:gridCol w:w="5395"/>
      </w:tblGrid>
      <w:tr w:rsidR="00C60E1B" w:rsidRPr="00777787" w14:paraId="39C8CF60" w14:textId="77777777" w:rsidTr="00957DB2">
        <w:tc>
          <w:tcPr>
            <w:tcW w:w="10790" w:type="dxa"/>
            <w:gridSpan w:val="2"/>
            <w:tcBorders>
              <w:top w:val="nil"/>
              <w:left w:val="nil"/>
              <w:right w:val="nil"/>
            </w:tcBorders>
            <w:vAlign w:val="bottom"/>
          </w:tcPr>
          <w:p w14:paraId="12E18CB1" w14:textId="77777777" w:rsidR="00526CE9" w:rsidRPr="00957DB2" w:rsidRDefault="00000000" w:rsidP="00957DB2">
            <w:pPr>
              <w:pStyle w:val="ListParagraph"/>
              <w:numPr>
                <w:ilvl w:val="0"/>
                <w:numId w:val="3"/>
              </w:numPr>
              <w:rPr>
                <w:rFonts w:cstheme="minorHAnsi"/>
                <w:b/>
                <w:sz w:val="20"/>
                <w:szCs w:val="20"/>
              </w:rPr>
            </w:pPr>
            <w:sdt>
              <w:sdtPr>
                <w:rPr>
                  <w:rFonts w:eastAsia="MS Gothic" w:cstheme="minorHAnsi"/>
                  <w:b/>
                  <w:sz w:val="20"/>
                  <w:szCs w:val="20"/>
                </w:rPr>
                <w:id w:val="-1838691647"/>
                <w14:checkbox>
                  <w14:checked w14:val="0"/>
                  <w14:checkedState w14:val="2612" w14:font="MS Gothic"/>
                  <w14:uncheckedState w14:val="2610" w14:font="MS Gothic"/>
                </w14:checkbox>
              </w:sdtPr>
              <w:sdtContent>
                <w:r w:rsidR="00777787" w:rsidRPr="00777787">
                  <w:rPr>
                    <w:rFonts w:ascii="Segoe UI Symbol" w:eastAsia="MS Gothic" w:hAnsi="Segoe UI Symbol" w:cs="Segoe UI Symbol"/>
                    <w:b/>
                    <w:sz w:val="20"/>
                    <w:szCs w:val="20"/>
                  </w:rPr>
                  <w:t>☐</w:t>
                </w:r>
              </w:sdtContent>
            </w:sdt>
            <w:r w:rsidR="00C60E1B" w:rsidRPr="00777787">
              <w:rPr>
                <w:rFonts w:cstheme="minorHAnsi"/>
                <w:b/>
                <w:sz w:val="20"/>
                <w:szCs w:val="20"/>
              </w:rPr>
              <w:t xml:space="preserve"> </w:t>
            </w:r>
            <w:r w:rsidR="00C60E1B" w:rsidRPr="00777787">
              <w:rPr>
                <w:rFonts w:cstheme="minorHAnsi"/>
                <w:b/>
                <w:color w:val="FFC000"/>
                <w:sz w:val="20"/>
                <w:szCs w:val="20"/>
              </w:rPr>
              <w:t>Objection of AR Appointment</w:t>
            </w:r>
          </w:p>
        </w:tc>
      </w:tr>
      <w:tr w:rsidR="003B5EB2" w:rsidRPr="00777787" w14:paraId="4C3BE1CA" w14:textId="77777777" w:rsidTr="00981D30">
        <w:tc>
          <w:tcPr>
            <w:tcW w:w="5395" w:type="dxa"/>
          </w:tcPr>
          <w:p w14:paraId="23FBE125" w14:textId="77777777" w:rsidR="000C799B" w:rsidRPr="00777787" w:rsidRDefault="005E7F65" w:rsidP="005E7F65">
            <w:pPr>
              <w:ind w:left="705"/>
              <w:rPr>
                <w:rFonts w:eastAsia="MS Gothic" w:cstheme="minorHAnsi"/>
                <w:sz w:val="20"/>
                <w:szCs w:val="20"/>
              </w:rPr>
            </w:pPr>
            <w:r>
              <w:rPr>
                <w:rFonts w:eastAsia="MS Gothic" w:cstheme="minorHAnsi"/>
                <w:sz w:val="20"/>
                <w:szCs w:val="20"/>
              </w:rPr>
              <w:t xml:space="preserve">The AR was properly designated according to individual preference, hierarchy and process outlined in </w:t>
            </w:r>
            <w:hyperlink r:id="rId23" w:history="1">
              <w:r w:rsidRPr="005E7F65">
                <w:rPr>
                  <w:rStyle w:val="Hyperlink"/>
                  <w:rFonts w:eastAsia="MS Gothic" w:cstheme="minorHAnsi"/>
                  <w:sz w:val="20"/>
                  <w:szCs w:val="20"/>
                </w:rPr>
                <w:t>12VAC35-115-146(B)(1)(b)</w:t>
              </w:r>
            </w:hyperlink>
            <w:r>
              <w:rPr>
                <w:rFonts w:eastAsia="MS Gothic" w:cstheme="minorHAnsi"/>
                <w:sz w:val="20"/>
                <w:szCs w:val="20"/>
              </w:rPr>
              <w:t xml:space="preserve">. </w:t>
            </w:r>
          </w:p>
        </w:tc>
        <w:tc>
          <w:tcPr>
            <w:tcW w:w="5395" w:type="dxa"/>
            <w:vAlign w:val="center"/>
          </w:tcPr>
          <w:p w14:paraId="5436940D" w14:textId="77777777" w:rsidR="003B5EB2" w:rsidRPr="00777787" w:rsidRDefault="00000000" w:rsidP="00C60E1B">
            <w:pPr>
              <w:jc w:val="center"/>
              <w:rPr>
                <w:rFonts w:cstheme="minorHAnsi"/>
                <w:sz w:val="20"/>
                <w:szCs w:val="20"/>
              </w:rPr>
            </w:pPr>
            <w:sdt>
              <w:sdtPr>
                <w:rPr>
                  <w:rFonts w:cstheme="minorHAnsi"/>
                  <w:sz w:val="20"/>
                  <w:szCs w:val="20"/>
                </w:rPr>
                <w:id w:val="-118224671"/>
                <w14:checkbox>
                  <w14:checked w14:val="0"/>
                  <w14:checkedState w14:val="2612" w14:font="MS Gothic"/>
                  <w14:uncheckedState w14:val="2610" w14:font="MS Gothic"/>
                </w14:checkbox>
              </w:sdtPr>
              <w:sdtContent>
                <w:r w:rsidR="00981D30" w:rsidRPr="00777787">
                  <w:rPr>
                    <w:rFonts w:ascii="Segoe UI Symbol" w:eastAsia="MS Gothic" w:hAnsi="Segoe UI Symbol" w:cs="Segoe UI Symbol"/>
                    <w:sz w:val="20"/>
                    <w:szCs w:val="20"/>
                  </w:rPr>
                  <w:t>☐</w:t>
                </w:r>
              </w:sdtContent>
            </w:sdt>
            <w:r w:rsidR="00847938" w:rsidRPr="00777787">
              <w:rPr>
                <w:rFonts w:cstheme="minorHAnsi"/>
                <w:sz w:val="20"/>
                <w:szCs w:val="20"/>
              </w:rPr>
              <w:t xml:space="preserve"> Yes           </w:t>
            </w:r>
            <w:sdt>
              <w:sdtPr>
                <w:rPr>
                  <w:rFonts w:cstheme="minorHAnsi"/>
                  <w:sz w:val="20"/>
                  <w:szCs w:val="20"/>
                </w:rPr>
                <w:id w:val="-561647180"/>
                <w14:checkbox>
                  <w14:checked w14:val="0"/>
                  <w14:checkedState w14:val="2612" w14:font="MS Gothic"/>
                  <w14:uncheckedState w14:val="2610" w14:font="MS Gothic"/>
                </w14:checkbox>
              </w:sdtPr>
              <w:sdtContent>
                <w:r w:rsidR="00847938" w:rsidRPr="00777787">
                  <w:rPr>
                    <w:rFonts w:ascii="Segoe UI Symbol" w:eastAsia="MS Gothic" w:hAnsi="Segoe UI Symbol" w:cs="Segoe UI Symbol"/>
                    <w:sz w:val="20"/>
                    <w:szCs w:val="20"/>
                  </w:rPr>
                  <w:t>☐</w:t>
                </w:r>
              </w:sdtContent>
            </w:sdt>
            <w:r w:rsidR="00847938" w:rsidRPr="00777787">
              <w:rPr>
                <w:rFonts w:cstheme="minorHAnsi"/>
                <w:sz w:val="20"/>
                <w:szCs w:val="20"/>
              </w:rPr>
              <w:t xml:space="preserve"> No</w:t>
            </w:r>
          </w:p>
        </w:tc>
      </w:tr>
      <w:tr w:rsidR="000F465C" w:rsidRPr="00777787" w14:paraId="56B44F9E" w14:textId="77777777" w:rsidTr="00981D30">
        <w:tc>
          <w:tcPr>
            <w:tcW w:w="5395" w:type="dxa"/>
          </w:tcPr>
          <w:p w14:paraId="36B92B2C" w14:textId="77777777" w:rsidR="000C799B" w:rsidRPr="00777787" w:rsidRDefault="000C799B" w:rsidP="000F465C">
            <w:pPr>
              <w:ind w:left="720"/>
              <w:rPr>
                <w:rFonts w:eastAsia="MS Gothic" w:cstheme="minorHAnsi"/>
                <w:sz w:val="20"/>
                <w:szCs w:val="20"/>
              </w:rPr>
            </w:pPr>
            <w:r>
              <w:rPr>
                <w:rFonts w:eastAsia="MS Gothic" w:cstheme="minorHAnsi"/>
                <w:sz w:val="20"/>
                <w:szCs w:val="20"/>
              </w:rPr>
              <w:t>The LHRC reviewed the individual’s reasoning for objecting to the AR’s appointment</w:t>
            </w:r>
            <w:r w:rsidR="000F465C" w:rsidRPr="00777787">
              <w:rPr>
                <w:rFonts w:eastAsia="MS Gothic" w:cstheme="minorHAnsi"/>
                <w:sz w:val="20"/>
                <w:szCs w:val="20"/>
              </w:rPr>
              <w:t>.</w:t>
            </w:r>
          </w:p>
        </w:tc>
        <w:tc>
          <w:tcPr>
            <w:tcW w:w="5395" w:type="dxa"/>
            <w:vAlign w:val="center"/>
          </w:tcPr>
          <w:p w14:paraId="1A8F398C" w14:textId="77777777" w:rsidR="000F465C" w:rsidRPr="00777787" w:rsidRDefault="00000000" w:rsidP="00C60E1B">
            <w:pPr>
              <w:jc w:val="center"/>
              <w:rPr>
                <w:rFonts w:cstheme="minorHAnsi"/>
                <w:sz w:val="20"/>
                <w:szCs w:val="20"/>
              </w:rPr>
            </w:pPr>
            <w:sdt>
              <w:sdtPr>
                <w:rPr>
                  <w:rFonts w:cstheme="minorHAnsi"/>
                  <w:sz w:val="20"/>
                  <w:szCs w:val="20"/>
                </w:rPr>
                <w:id w:val="1633210666"/>
                <w14:checkbox>
                  <w14:checked w14:val="0"/>
                  <w14:checkedState w14:val="2612" w14:font="MS Gothic"/>
                  <w14:uncheckedState w14:val="2610" w14:font="MS Gothic"/>
                </w14:checkbox>
              </w:sdtPr>
              <w:sdtContent>
                <w:r w:rsidR="000F465C" w:rsidRPr="00777787">
                  <w:rPr>
                    <w:rFonts w:ascii="Segoe UI Symbol" w:eastAsia="MS Gothic" w:hAnsi="Segoe UI Symbol" w:cs="Segoe UI Symbol"/>
                    <w:sz w:val="20"/>
                    <w:szCs w:val="20"/>
                  </w:rPr>
                  <w:t>☐</w:t>
                </w:r>
              </w:sdtContent>
            </w:sdt>
            <w:r w:rsidR="000F465C" w:rsidRPr="00777787">
              <w:rPr>
                <w:rFonts w:cstheme="minorHAnsi"/>
                <w:sz w:val="20"/>
                <w:szCs w:val="20"/>
              </w:rPr>
              <w:t xml:space="preserve"> Yes           </w:t>
            </w:r>
            <w:sdt>
              <w:sdtPr>
                <w:rPr>
                  <w:rFonts w:cstheme="minorHAnsi"/>
                  <w:sz w:val="20"/>
                  <w:szCs w:val="20"/>
                </w:rPr>
                <w:id w:val="-1332590682"/>
                <w14:checkbox>
                  <w14:checked w14:val="0"/>
                  <w14:checkedState w14:val="2612" w14:font="MS Gothic"/>
                  <w14:uncheckedState w14:val="2610" w14:font="MS Gothic"/>
                </w14:checkbox>
              </w:sdtPr>
              <w:sdtContent>
                <w:r w:rsidR="000F465C" w:rsidRPr="00777787">
                  <w:rPr>
                    <w:rFonts w:ascii="Segoe UI Symbol" w:eastAsia="MS Gothic" w:hAnsi="Segoe UI Symbol" w:cs="Segoe UI Symbol"/>
                    <w:sz w:val="20"/>
                    <w:szCs w:val="20"/>
                  </w:rPr>
                  <w:t>☐</w:t>
                </w:r>
              </w:sdtContent>
            </w:sdt>
            <w:r w:rsidR="000F465C" w:rsidRPr="00777787">
              <w:rPr>
                <w:rFonts w:cstheme="minorHAnsi"/>
                <w:sz w:val="20"/>
                <w:szCs w:val="20"/>
              </w:rPr>
              <w:t xml:space="preserve"> No</w:t>
            </w:r>
          </w:p>
        </w:tc>
      </w:tr>
      <w:tr w:rsidR="000F465C" w:rsidRPr="00777787" w14:paraId="13CF1E8B" w14:textId="77777777" w:rsidTr="00981D30">
        <w:tc>
          <w:tcPr>
            <w:tcW w:w="5395" w:type="dxa"/>
          </w:tcPr>
          <w:p w14:paraId="594F73F5" w14:textId="77777777" w:rsidR="000C799B" w:rsidRDefault="000C799B" w:rsidP="000F465C">
            <w:pPr>
              <w:ind w:left="720"/>
              <w:rPr>
                <w:rFonts w:eastAsia="MS Gothic" w:cstheme="minorHAnsi"/>
                <w:sz w:val="20"/>
                <w:szCs w:val="20"/>
              </w:rPr>
            </w:pPr>
            <w:r>
              <w:rPr>
                <w:rFonts w:eastAsia="MS Gothic" w:cstheme="minorHAnsi"/>
                <w:sz w:val="20"/>
                <w:szCs w:val="20"/>
              </w:rPr>
              <w:t xml:space="preserve">There is documentation demonstrating that the individual’s preferences were identified and considered in the appointment of the AR. </w:t>
            </w:r>
          </w:p>
          <w:p w14:paraId="29D6B04F" w14:textId="77777777" w:rsidR="000F465C" w:rsidRPr="00777787" w:rsidRDefault="000F465C" w:rsidP="000F465C">
            <w:pPr>
              <w:ind w:left="720"/>
              <w:rPr>
                <w:rFonts w:eastAsia="MS Gothic" w:cstheme="minorHAnsi"/>
                <w:sz w:val="20"/>
                <w:szCs w:val="20"/>
              </w:rPr>
            </w:pPr>
            <w:r w:rsidRPr="00777787">
              <w:rPr>
                <w:rFonts w:eastAsia="MS Gothic" w:cstheme="minorHAnsi"/>
                <w:sz w:val="20"/>
                <w:szCs w:val="20"/>
              </w:rPr>
              <w:t xml:space="preserve"> </w:t>
            </w:r>
          </w:p>
        </w:tc>
        <w:tc>
          <w:tcPr>
            <w:tcW w:w="5395" w:type="dxa"/>
            <w:vAlign w:val="center"/>
          </w:tcPr>
          <w:p w14:paraId="3461D779" w14:textId="77777777" w:rsidR="000C799B" w:rsidRDefault="000C799B" w:rsidP="00C60E1B">
            <w:pPr>
              <w:jc w:val="center"/>
              <w:rPr>
                <w:rFonts w:cstheme="minorHAnsi"/>
                <w:sz w:val="20"/>
                <w:szCs w:val="20"/>
              </w:rPr>
            </w:pPr>
          </w:p>
          <w:p w14:paraId="5CCAD7BD" w14:textId="77777777" w:rsidR="000F465C" w:rsidRDefault="00000000" w:rsidP="00C60E1B">
            <w:pPr>
              <w:jc w:val="center"/>
              <w:rPr>
                <w:rFonts w:cstheme="minorHAnsi"/>
                <w:sz w:val="20"/>
                <w:szCs w:val="20"/>
              </w:rPr>
            </w:pPr>
            <w:sdt>
              <w:sdtPr>
                <w:rPr>
                  <w:rFonts w:cstheme="minorHAnsi"/>
                  <w:sz w:val="20"/>
                  <w:szCs w:val="20"/>
                </w:rPr>
                <w:id w:val="-327590548"/>
                <w14:checkbox>
                  <w14:checked w14:val="0"/>
                  <w14:checkedState w14:val="2612" w14:font="MS Gothic"/>
                  <w14:uncheckedState w14:val="2610" w14:font="MS Gothic"/>
                </w14:checkbox>
              </w:sdtPr>
              <w:sdtContent>
                <w:r w:rsidR="000C799B">
                  <w:rPr>
                    <w:rFonts w:ascii="MS Gothic" w:eastAsia="MS Gothic" w:hAnsi="MS Gothic" w:cstheme="minorHAnsi" w:hint="eastAsia"/>
                    <w:sz w:val="20"/>
                    <w:szCs w:val="20"/>
                  </w:rPr>
                  <w:t>☐</w:t>
                </w:r>
              </w:sdtContent>
            </w:sdt>
            <w:r w:rsidR="000F465C" w:rsidRPr="00777787">
              <w:rPr>
                <w:rFonts w:cstheme="minorHAnsi"/>
                <w:sz w:val="20"/>
                <w:szCs w:val="20"/>
              </w:rPr>
              <w:t xml:space="preserve"> Yes           </w:t>
            </w:r>
            <w:sdt>
              <w:sdtPr>
                <w:rPr>
                  <w:rFonts w:cstheme="minorHAnsi"/>
                  <w:sz w:val="20"/>
                  <w:szCs w:val="20"/>
                </w:rPr>
                <w:id w:val="1335030511"/>
                <w14:checkbox>
                  <w14:checked w14:val="0"/>
                  <w14:checkedState w14:val="2612" w14:font="MS Gothic"/>
                  <w14:uncheckedState w14:val="2610" w14:font="MS Gothic"/>
                </w14:checkbox>
              </w:sdtPr>
              <w:sdtContent>
                <w:r w:rsidR="000F465C" w:rsidRPr="00777787">
                  <w:rPr>
                    <w:rFonts w:ascii="Segoe UI Symbol" w:eastAsia="MS Gothic" w:hAnsi="Segoe UI Symbol" w:cs="Segoe UI Symbol"/>
                    <w:sz w:val="20"/>
                    <w:szCs w:val="20"/>
                  </w:rPr>
                  <w:t>☐</w:t>
                </w:r>
              </w:sdtContent>
            </w:sdt>
            <w:r w:rsidR="000F465C" w:rsidRPr="00777787">
              <w:rPr>
                <w:rFonts w:cstheme="minorHAnsi"/>
                <w:sz w:val="20"/>
                <w:szCs w:val="20"/>
              </w:rPr>
              <w:t xml:space="preserve"> No</w:t>
            </w:r>
          </w:p>
          <w:p w14:paraId="3CF2D8B6" w14:textId="77777777" w:rsidR="000C799B" w:rsidRDefault="000C799B" w:rsidP="00C60E1B">
            <w:pPr>
              <w:jc w:val="center"/>
              <w:rPr>
                <w:rFonts w:cstheme="minorHAnsi"/>
                <w:sz w:val="20"/>
                <w:szCs w:val="20"/>
              </w:rPr>
            </w:pPr>
          </w:p>
          <w:p w14:paraId="6B897A0F" w14:textId="77777777" w:rsidR="000C799B" w:rsidRPr="000C799B" w:rsidRDefault="000C799B" w:rsidP="000C799B">
            <w:pPr>
              <w:rPr>
                <w:rFonts w:cstheme="minorHAnsi"/>
                <w:i/>
                <w:sz w:val="20"/>
                <w:szCs w:val="20"/>
              </w:rPr>
            </w:pPr>
            <w:r w:rsidRPr="000C799B">
              <w:rPr>
                <w:rFonts w:cstheme="minorHAnsi"/>
                <w:i/>
                <w:sz w:val="20"/>
                <w:szCs w:val="20"/>
              </w:rPr>
              <w:t xml:space="preserve">Exceptions: </w:t>
            </w:r>
            <w:r>
              <w:rPr>
                <w:rFonts w:cstheme="minorHAnsi"/>
                <w:i/>
                <w:sz w:val="20"/>
                <w:szCs w:val="20"/>
              </w:rPr>
              <w:t>I</w:t>
            </w:r>
            <w:r w:rsidRPr="000C799B">
              <w:rPr>
                <w:rFonts w:cstheme="minorHAnsi"/>
                <w:i/>
                <w:sz w:val="20"/>
                <w:szCs w:val="20"/>
              </w:rPr>
              <w:t xml:space="preserve">ndividual has attorney-in-fact, health care agent or legal guardian, appointment is clinically contraindicated, or individual did not have a preference. </w:t>
            </w:r>
          </w:p>
        </w:tc>
      </w:tr>
      <w:tr w:rsidR="000F465C" w:rsidRPr="00777787" w14:paraId="448EC115" w14:textId="77777777" w:rsidTr="00E7490B">
        <w:tc>
          <w:tcPr>
            <w:tcW w:w="5395" w:type="dxa"/>
            <w:tcBorders>
              <w:bottom w:val="single" w:sz="4" w:space="0" w:color="A5A5A5" w:themeColor="accent3"/>
            </w:tcBorders>
          </w:tcPr>
          <w:p w14:paraId="40725BD7" w14:textId="77777777" w:rsidR="00E842DB" w:rsidRPr="00777787" w:rsidRDefault="000F465C" w:rsidP="000F465C">
            <w:pPr>
              <w:ind w:left="720"/>
              <w:rPr>
                <w:rFonts w:eastAsia="MS Gothic" w:cstheme="minorHAnsi"/>
                <w:sz w:val="20"/>
                <w:szCs w:val="20"/>
              </w:rPr>
            </w:pPr>
            <w:r w:rsidRPr="00777787">
              <w:rPr>
                <w:rFonts w:eastAsia="MS Gothic" w:cstheme="minorHAnsi"/>
                <w:sz w:val="20"/>
                <w:szCs w:val="20"/>
              </w:rPr>
              <w:t xml:space="preserve">The providers’ action for which </w:t>
            </w:r>
            <w:proofErr w:type="gramStart"/>
            <w:r w:rsidRPr="00777787">
              <w:rPr>
                <w:rFonts w:eastAsia="MS Gothic" w:cstheme="minorHAnsi"/>
                <w:sz w:val="20"/>
                <w:szCs w:val="20"/>
              </w:rPr>
              <w:t>consent</w:t>
            </w:r>
            <w:proofErr w:type="gramEnd"/>
            <w:r w:rsidRPr="00777787">
              <w:rPr>
                <w:rFonts w:eastAsia="MS Gothic" w:cstheme="minorHAnsi"/>
                <w:sz w:val="20"/>
                <w:szCs w:val="20"/>
              </w:rPr>
              <w:t xml:space="preserve"> or authorization is required occurred in an emergency or as otherwise permitted by law. </w:t>
            </w:r>
          </w:p>
        </w:tc>
        <w:tc>
          <w:tcPr>
            <w:tcW w:w="5395" w:type="dxa"/>
            <w:tcBorders>
              <w:bottom w:val="single" w:sz="4" w:space="0" w:color="A5A5A5" w:themeColor="accent3"/>
            </w:tcBorders>
            <w:vAlign w:val="center"/>
          </w:tcPr>
          <w:p w14:paraId="630B2B24" w14:textId="77777777" w:rsidR="000F465C" w:rsidRPr="00777787" w:rsidRDefault="00000000" w:rsidP="00C60E1B">
            <w:pPr>
              <w:jc w:val="center"/>
              <w:rPr>
                <w:rFonts w:cstheme="minorHAnsi"/>
                <w:sz w:val="20"/>
                <w:szCs w:val="20"/>
              </w:rPr>
            </w:pPr>
            <w:sdt>
              <w:sdtPr>
                <w:rPr>
                  <w:rFonts w:cstheme="minorHAnsi"/>
                  <w:sz w:val="20"/>
                  <w:szCs w:val="20"/>
                </w:rPr>
                <w:id w:val="-439298257"/>
                <w14:checkbox>
                  <w14:checked w14:val="0"/>
                  <w14:checkedState w14:val="2612" w14:font="MS Gothic"/>
                  <w14:uncheckedState w14:val="2610" w14:font="MS Gothic"/>
                </w14:checkbox>
              </w:sdtPr>
              <w:sdtContent>
                <w:r w:rsidR="000F465C" w:rsidRPr="00777787">
                  <w:rPr>
                    <w:rFonts w:ascii="Segoe UI Symbol" w:eastAsia="MS Gothic" w:hAnsi="Segoe UI Symbol" w:cs="Segoe UI Symbol"/>
                    <w:sz w:val="20"/>
                    <w:szCs w:val="20"/>
                  </w:rPr>
                  <w:t>☐</w:t>
                </w:r>
              </w:sdtContent>
            </w:sdt>
            <w:r w:rsidR="000F465C" w:rsidRPr="00777787">
              <w:rPr>
                <w:rFonts w:cstheme="minorHAnsi"/>
                <w:sz w:val="20"/>
                <w:szCs w:val="20"/>
              </w:rPr>
              <w:t xml:space="preserve"> Yes           </w:t>
            </w:r>
            <w:sdt>
              <w:sdtPr>
                <w:rPr>
                  <w:rFonts w:cstheme="minorHAnsi"/>
                  <w:sz w:val="20"/>
                  <w:szCs w:val="20"/>
                </w:rPr>
                <w:id w:val="1314526680"/>
                <w14:checkbox>
                  <w14:checked w14:val="0"/>
                  <w14:checkedState w14:val="2612" w14:font="MS Gothic"/>
                  <w14:uncheckedState w14:val="2610" w14:font="MS Gothic"/>
                </w14:checkbox>
              </w:sdtPr>
              <w:sdtContent>
                <w:r w:rsidR="000F465C" w:rsidRPr="00777787">
                  <w:rPr>
                    <w:rFonts w:ascii="Segoe UI Symbol" w:eastAsia="MS Gothic" w:hAnsi="Segoe UI Symbol" w:cs="Segoe UI Symbol"/>
                    <w:sz w:val="20"/>
                    <w:szCs w:val="20"/>
                  </w:rPr>
                  <w:t>☐</w:t>
                </w:r>
              </w:sdtContent>
            </w:sdt>
            <w:r w:rsidR="000F465C" w:rsidRPr="00777787">
              <w:rPr>
                <w:rFonts w:cstheme="minorHAnsi"/>
                <w:sz w:val="20"/>
                <w:szCs w:val="20"/>
              </w:rPr>
              <w:t xml:space="preserve"> No</w:t>
            </w:r>
            <w:r w:rsidR="00777787">
              <w:rPr>
                <w:rFonts w:cstheme="minorHAnsi"/>
                <w:sz w:val="20"/>
                <w:szCs w:val="20"/>
              </w:rPr>
              <w:t xml:space="preserve">          </w:t>
            </w:r>
            <w:sdt>
              <w:sdtPr>
                <w:rPr>
                  <w:rFonts w:cstheme="minorHAnsi"/>
                  <w:sz w:val="20"/>
                  <w:szCs w:val="20"/>
                </w:rPr>
                <w:id w:val="-1389954592"/>
                <w14:checkbox>
                  <w14:checked w14:val="0"/>
                  <w14:checkedState w14:val="2612" w14:font="MS Gothic"/>
                  <w14:uncheckedState w14:val="2610" w14:font="MS Gothic"/>
                </w14:checkbox>
              </w:sdtPr>
              <w:sdtContent>
                <w:r w:rsidR="00777787">
                  <w:rPr>
                    <w:rFonts w:ascii="MS Gothic" w:eastAsia="MS Gothic" w:hAnsi="MS Gothic" w:cstheme="minorHAnsi" w:hint="eastAsia"/>
                    <w:sz w:val="20"/>
                    <w:szCs w:val="20"/>
                  </w:rPr>
                  <w:t>☐</w:t>
                </w:r>
              </w:sdtContent>
            </w:sdt>
            <w:r w:rsidR="00777787">
              <w:rPr>
                <w:rFonts w:cstheme="minorHAnsi"/>
                <w:sz w:val="20"/>
                <w:szCs w:val="20"/>
              </w:rPr>
              <w:t xml:space="preserve"> N/A</w:t>
            </w:r>
          </w:p>
        </w:tc>
      </w:tr>
      <w:tr w:rsidR="00A13C94" w:rsidRPr="00777787" w14:paraId="414BE8FA" w14:textId="77777777" w:rsidTr="00E7490B">
        <w:trPr>
          <w:trHeight w:val="547"/>
        </w:trPr>
        <w:tc>
          <w:tcPr>
            <w:tcW w:w="10790" w:type="dxa"/>
            <w:gridSpan w:val="2"/>
            <w:tcBorders>
              <w:left w:val="nil"/>
              <w:right w:val="nil"/>
            </w:tcBorders>
            <w:vAlign w:val="bottom"/>
          </w:tcPr>
          <w:p w14:paraId="1D923060" w14:textId="77777777" w:rsidR="00A13C94" w:rsidRPr="00777787" w:rsidRDefault="00000000" w:rsidP="00957DB2">
            <w:pPr>
              <w:pStyle w:val="ListParagraph"/>
              <w:numPr>
                <w:ilvl w:val="0"/>
                <w:numId w:val="3"/>
              </w:numPr>
              <w:rPr>
                <w:rFonts w:eastAsia="MS Gothic" w:cstheme="minorHAnsi"/>
                <w:b/>
                <w:sz w:val="20"/>
                <w:szCs w:val="20"/>
              </w:rPr>
            </w:pPr>
            <w:sdt>
              <w:sdtPr>
                <w:rPr>
                  <w:rFonts w:eastAsia="MS Gothic" w:cstheme="minorHAnsi"/>
                  <w:b/>
                  <w:sz w:val="20"/>
                  <w:szCs w:val="20"/>
                </w:rPr>
                <w:id w:val="-1069884782"/>
                <w14:checkbox>
                  <w14:checked w14:val="0"/>
                  <w14:checkedState w14:val="2612" w14:font="MS Gothic"/>
                  <w14:uncheckedState w14:val="2610" w14:font="MS Gothic"/>
                </w14:checkbox>
              </w:sdtPr>
              <w:sdtContent>
                <w:r w:rsidR="00A13C94" w:rsidRPr="00777787">
                  <w:rPr>
                    <w:rFonts w:ascii="Segoe UI Symbol" w:eastAsia="MS Gothic" w:hAnsi="Segoe UI Symbol" w:cs="Segoe UI Symbol"/>
                    <w:b/>
                    <w:sz w:val="20"/>
                    <w:szCs w:val="20"/>
                  </w:rPr>
                  <w:t>☐</w:t>
                </w:r>
              </w:sdtContent>
            </w:sdt>
            <w:r w:rsidR="00A13C94" w:rsidRPr="00777787">
              <w:rPr>
                <w:rFonts w:eastAsia="MS Gothic" w:cstheme="minorHAnsi"/>
                <w:b/>
                <w:sz w:val="20"/>
                <w:szCs w:val="20"/>
              </w:rPr>
              <w:t xml:space="preserve"> </w:t>
            </w:r>
            <w:r w:rsidR="00957DB2">
              <w:rPr>
                <w:rFonts w:eastAsia="MS Gothic" w:cstheme="minorHAnsi"/>
                <w:b/>
                <w:color w:val="548DD4"/>
                <w:sz w:val="20"/>
                <w:szCs w:val="20"/>
              </w:rPr>
              <w:t xml:space="preserve">Objection of AR Decision </w:t>
            </w:r>
          </w:p>
        </w:tc>
      </w:tr>
      <w:tr w:rsidR="00B339C8" w:rsidRPr="00777787" w14:paraId="68E5BF3F" w14:textId="77777777" w:rsidTr="00C40CF9">
        <w:tc>
          <w:tcPr>
            <w:tcW w:w="5395" w:type="dxa"/>
            <w:vAlign w:val="bottom"/>
          </w:tcPr>
          <w:p w14:paraId="3A38A894" w14:textId="77777777" w:rsidR="00E842DB" w:rsidRPr="00777787" w:rsidRDefault="00957DB2" w:rsidP="00C40CF9">
            <w:pPr>
              <w:ind w:left="720"/>
              <w:rPr>
                <w:rFonts w:eastAsia="MS Gothic" w:cstheme="minorHAnsi"/>
                <w:sz w:val="20"/>
                <w:szCs w:val="20"/>
              </w:rPr>
            </w:pPr>
            <w:r>
              <w:rPr>
                <w:rFonts w:eastAsia="MS Gothic" w:cstheme="minorHAnsi"/>
                <w:sz w:val="20"/>
                <w:szCs w:val="20"/>
              </w:rPr>
              <w:t xml:space="preserve">The individual’s capacity was properly evaluated according to </w:t>
            </w:r>
            <w:hyperlink r:id="rId24" w:history="1">
              <w:r w:rsidRPr="00957DB2">
                <w:rPr>
                  <w:rStyle w:val="Hyperlink"/>
                  <w:rFonts w:eastAsia="MS Gothic" w:cstheme="minorHAnsi"/>
                  <w:sz w:val="20"/>
                  <w:szCs w:val="20"/>
                </w:rPr>
                <w:t>12VAC35-115-145(4)</w:t>
              </w:r>
            </w:hyperlink>
            <w:r>
              <w:rPr>
                <w:rFonts w:eastAsia="MS Gothic" w:cstheme="minorHAnsi"/>
                <w:sz w:val="20"/>
                <w:szCs w:val="20"/>
              </w:rPr>
              <w:t xml:space="preserve">. </w:t>
            </w:r>
          </w:p>
        </w:tc>
        <w:tc>
          <w:tcPr>
            <w:tcW w:w="5395" w:type="dxa"/>
            <w:vAlign w:val="center"/>
          </w:tcPr>
          <w:p w14:paraId="2F3F4450" w14:textId="77777777" w:rsidR="00B339C8" w:rsidRPr="00777787" w:rsidRDefault="00000000" w:rsidP="00C60E1B">
            <w:pPr>
              <w:jc w:val="center"/>
              <w:rPr>
                <w:rFonts w:cstheme="minorHAnsi"/>
                <w:sz w:val="20"/>
                <w:szCs w:val="20"/>
              </w:rPr>
            </w:pPr>
            <w:sdt>
              <w:sdtPr>
                <w:rPr>
                  <w:rFonts w:cstheme="minorHAnsi"/>
                  <w:sz w:val="20"/>
                  <w:szCs w:val="20"/>
                </w:rPr>
                <w:id w:val="-541896479"/>
                <w14:checkbox>
                  <w14:checked w14:val="0"/>
                  <w14:checkedState w14:val="2612" w14:font="MS Gothic"/>
                  <w14:uncheckedState w14:val="2610" w14:font="MS Gothic"/>
                </w14:checkbox>
              </w:sdtPr>
              <w:sdtContent>
                <w:r w:rsidR="00B339C8" w:rsidRPr="00777787">
                  <w:rPr>
                    <w:rFonts w:ascii="Segoe UI Symbol" w:eastAsia="MS Gothic" w:hAnsi="Segoe UI Symbol" w:cs="Segoe UI Symbol"/>
                    <w:sz w:val="20"/>
                    <w:szCs w:val="20"/>
                  </w:rPr>
                  <w:t>☐</w:t>
                </w:r>
              </w:sdtContent>
            </w:sdt>
            <w:r w:rsidR="00B339C8" w:rsidRPr="00777787">
              <w:rPr>
                <w:rFonts w:cstheme="minorHAnsi"/>
                <w:sz w:val="20"/>
                <w:szCs w:val="20"/>
              </w:rPr>
              <w:t xml:space="preserve"> Yes           </w:t>
            </w:r>
            <w:sdt>
              <w:sdtPr>
                <w:rPr>
                  <w:rFonts w:cstheme="minorHAnsi"/>
                  <w:sz w:val="20"/>
                  <w:szCs w:val="20"/>
                </w:rPr>
                <w:id w:val="283471447"/>
                <w14:checkbox>
                  <w14:checked w14:val="0"/>
                  <w14:checkedState w14:val="2612" w14:font="MS Gothic"/>
                  <w14:uncheckedState w14:val="2610" w14:font="MS Gothic"/>
                </w14:checkbox>
              </w:sdtPr>
              <w:sdtContent>
                <w:r w:rsidR="00B339C8" w:rsidRPr="00777787">
                  <w:rPr>
                    <w:rFonts w:ascii="Segoe UI Symbol" w:eastAsia="MS Gothic" w:hAnsi="Segoe UI Symbol" w:cs="Segoe UI Symbol"/>
                    <w:sz w:val="20"/>
                    <w:szCs w:val="20"/>
                  </w:rPr>
                  <w:t>☐</w:t>
                </w:r>
              </w:sdtContent>
            </w:sdt>
            <w:r w:rsidR="00B339C8" w:rsidRPr="00777787">
              <w:rPr>
                <w:rFonts w:cstheme="minorHAnsi"/>
                <w:sz w:val="20"/>
                <w:szCs w:val="20"/>
              </w:rPr>
              <w:t xml:space="preserve"> No</w:t>
            </w:r>
          </w:p>
        </w:tc>
      </w:tr>
      <w:tr w:rsidR="00B339C8" w:rsidRPr="00777787" w14:paraId="26738EA9" w14:textId="77777777" w:rsidTr="00E7490B">
        <w:tc>
          <w:tcPr>
            <w:tcW w:w="5395" w:type="dxa"/>
            <w:tcBorders>
              <w:bottom w:val="single" w:sz="4" w:space="0" w:color="A5A5A5" w:themeColor="accent3"/>
            </w:tcBorders>
          </w:tcPr>
          <w:p w14:paraId="640C3B1B" w14:textId="77777777" w:rsidR="00E842DB" w:rsidRPr="00777787" w:rsidRDefault="00957DB2" w:rsidP="00B339C8">
            <w:pPr>
              <w:ind w:left="720"/>
              <w:rPr>
                <w:rFonts w:eastAsia="MS Gothic" w:cstheme="minorHAnsi"/>
                <w:sz w:val="20"/>
                <w:szCs w:val="20"/>
              </w:rPr>
            </w:pPr>
            <w:r>
              <w:rPr>
                <w:rFonts w:eastAsia="MS Gothic" w:cstheme="minorHAnsi"/>
                <w:sz w:val="20"/>
                <w:szCs w:val="20"/>
              </w:rPr>
              <w:t xml:space="preserve">The AR was properly designated according to individual preference, hierarchy and process outlined in </w:t>
            </w:r>
            <w:hyperlink r:id="rId25" w:history="1">
              <w:r w:rsidRPr="005E7F65">
                <w:rPr>
                  <w:rStyle w:val="Hyperlink"/>
                  <w:rFonts w:eastAsia="MS Gothic" w:cstheme="minorHAnsi"/>
                  <w:sz w:val="20"/>
                  <w:szCs w:val="20"/>
                </w:rPr>
                <w:t>12VAC35-115-146(B)(1)(b)</w:t>
              </w:r>
            </w:hyperlink>
            <w:r>
              <w:rPr>
                <w:rFonts w:eastAsia="MS Gothic" w:cstheme="minorHAnsi"/>
                <w:sz w:val="20"/>
                <w:szCs w:val="20"/>
              </w:rPr>
              <w:t xml:space="preserve">. </w:t>
            </w:r>
          </w:p>
        </w:tc>
        <w:tc>
          <w:tcPr>
            <w:tcW w:w="5395" w:type="dxa"/>
            <w:tcBorders>
              <w:bottom w:val="single" w:sz="4" w:space="0" w:color="A5A5A5" w:themeColor="accent3"/>
            </w:tcBorders>
            <w:vAlign w:val="center"/>
          </w:tcPr>
          <w:p w14:paraId="0558BEE6" w14:textId="77777777" w:rsidR="00B339C8" w:rsidRPr="00777787" w:rsidRDefault="00000000" w:rsidP="00C60E1B">
            <w:pPr>
              <w:jc w:val="center"/>
              <w:rPr>
                <w:rFonts w:cstheme="minorHAnsi"/>
                <w:sz w:val="20"/>
                <w:szCs w:val="20"/>
              </w:rPr>
            </w:pPr>
            <w:sdt>
              <w:sdtPr>
                <w:rPr>
                  <w:rFonts w:cstheme="minorHAnsi"/>
                  <w:sz w:val="20"/>
                  <w:szCs w:val="20"/>
                </w:rPr>
                <w:id w:val="1333878594"/>
                <w14:checkbox>
                  <w14:checked w14:val="0"/>
                  <w14:checkedState w14:val="2612" w14:font="MS Gothic"/>
                  <w14:uncheckedState w14:val="2610" w14:font="MS Gothic"/>
                </w14:checkbox>
              </w:sdtPr>
              <w:sdtContent>
                <w:r w:rsidR="00614508">
                  <w:rPr>
                    <w:rFonts w:ascii="MS Gothic" w:eastAsia="MS Gothic" w:hAnsi="MS Gothic" w:cstheme="minorHAnsi" w:hint="eastAsia"/>
                    <w:sz w:val="20"/>
                    <w:szCs w:val="20"/>
                  </w:rPr>
                  <w:t>☐</w:t>
                </w:r>
              </w:sdtContent>
            </w:sdt>
            <w:r w:rsidR="00B339C8" w:rsidRPr="00777787">
              <w:rPr>
                <w:rFonts w:cstheme="minorHAnsi"/>
                <w:sz w:val="20"/>
                <w:szCs w:val="20"/>
              </w:rPr>
              <w:t xml:space="preserve"> Yes           </w:t>
            </w:r>
            <w:sdt>
              <w:sdtPr>
                <w:rPr>
                  <w:rFonts w:cstheme="minorHAnsi"/>
                  <w:sz w:val="20"/>
                  <w:szCs w:val="20"/>
                </w:rPr>
                <w:id w:val="-796059817"/>
                <w14:checkbox>
                  <w14:checked w14:val="0"/>
                  <w14:checkedState w14:val="2612" w14:font="MS Gothic"/>
                  <w14:uncheckedState w14:val="2610" w14:font="MS Gothic"/>
                </w14:checkbox>
              </w:sdtPr>
              <w:sdtContent>
                <w:r w:rsidR="00B339C8" w:rsidRPr="00777787">
                  <w:rPr>
                    <w:rFonts w:ascii="Segoe UI Symbol" w:eastAsia="MS Gothic" w:hAnsi="Segoe UI Symbol" w:cs="Segoe UI Symbol"/>
                    <w:sz w:val="20"/>
                    <w:szCs w:val="20"/>
                  </w:rPr>
                  <w:t>☐</w:t>
                </w:r>
              </w:sdtContent>
            </w:sdt>
            <w:r w:rsidR="00B339C8" w:rsidRPr="00777787">
              <w:rPr>
                <w:rFonts w:cstheme="minorHAnsi"/>
                <w:sz w:val="20"/>
                <w:szCs w:val="20"/>
              </w:rPr>
              <w:t xml:space="preserve"> No</w:t>
            </w:r>
          </w:p>
        </w:tc>
      </w:tr>
      <w:tr w:rsidR="00614508" w:rsidRPr="00777787" w14:paraId="45A2491D" w14:textId="77777777" w:rsidTr="00313104">
        <w:tc>
          <w:tcPr>
            <w:tcW w:w="5395" w:type="dxa"/>
            <w:tcBorders>
              <w:left w:val="single" w:sz="4" w:space="0" w:color="AEAAAA" w:themeColor="background2" w:themeShade="BF"/>
              <w:bottom w:val="single" w:sz="4" w:space="0" w:color="A5A5A5" w:themeColor="accent3"/>
              <w:right w:val="single" w:sz="4" w:space="0" w:color="AEAAAA" w:themeColor="background2" w:themeShade="BF"/>
            </w:tcBorders>
          </w:tcPr>
          <w:p w14:paraId="7397135B" w14:textId="77777777" w:rsidR="00614508" w:rsidRPr="00777787" w:rsidRDefault="00614508" w:rsidP="00614508">
            <w:pPr>
              <w:ind w:left="705"/>
              <w:rPr>
                <w:rFonts w:eastAsia="MS Gothic" w:cstheme="minorHAnsi"/>
                <w:sz w:val="20"/>
                <w:szCs w:val="20"/>
              </w:rPr>
            </w:pPr>
            <w:r>
              <w:rPr>
                <w:rFonts w:eastAsia="MS Gothic" w:cstheme="minorHAnsi"/>
                <w:sz w:val="20"/>
                <w:szCs w:val="20"/>
              </w:rPr>
              <w:t>The LHRC reviewed the decision made by the Provider, based on consent from the AR.</w:t>
            </w:r>
          </w:p>
        </w:tc>
        <w:tc>
          <w:tcPr>
            <w:tcW w:w="5395" w:type="dxa"/>
            <w:tcBorders>
              <w:left w:val="single" w:sz="4" w:space="0" w:color="AEAAAA" w:themeColor="background2" w:themeShade="BF"/>
              <w:bottom w:val="single" w:sz="4" w:space="0" w:color="A5A5A5" w:themeColor="accent3"/>
              <w:right w:val="single" w:sz="4" w:space="0" w:color="AEAAAA" w:themeColor="background2" w:themeShade="BF"/>
            </w:tcBorders>
            <w:vAlign w:val="center"/>
          </w:tcPr>
          <w:p w14:paraId="7F7862E5" w14:textId="77777777" w:rsidR="00614508" w:rsidRPr="00777787" w:rsidRDefault="00000000" w:rsidP="00614508">
            <w:pPr>
              <w:jc w:val="center"/>
              <w:rPr>
                <w:rFonts w:cstheme="minorHAnsi"/>
                <w:sz w:val="20"/>
                <w:szCs w:val="20"/>
              </w:rPr>
            </w:pPr>
            <w:sdt>
              <w:sdtPr>
                <w:rPr>
                  <w:rFonts w:cstheme="minorHAnsi"/>
                  <w:sz w:val="20"/>
                  <w:szCs w:val="20"/>
                </w:rPr>
                <w:id w:val="1516046382"/>
                <w14:checkbox>
                  <w14:checked w14:val="0"/>
                  <w14:checkedState w14:val="2612" w14:font="MS Gothic"/>
                  <w14:uncheckedState w14:val="2610" w14:font="MS Gothic"/>
                </w14:checkbox>
              </w:sdtPr>
              <w:sdtContent>
                <w:r w:rsidR="00614508">
                  <w:rPr>
                    <w:rFonts w:ascii="MS Gothic" w:eastAsia="MS Gothic" w:hAnsi="MS Gothic" w:cstheme="minorHAnsi" w:hint="eastAsia"/>
                    <w:sz w:val="20"/>
                    <w:szCs w:val="20"/>
                  </w:rPr>
                  <w:t>☐</w:t>
                </w:r>
              </w:sdtContent>
            </w:sdt>
            <w:r w:rsidR="00614508" w:rsidRPr="00777787">
              <w:rPr>
                <w:rFonts w:cstheme="minorHAnsi"/>
                <w:sz w:val="20"/>
                <w:szCs w:val="20"/>
              </w:rPr>
              <w:t xml:space="preserve"> Yes           </w:t>
            </w:r>
            <w:sdt>
              <w:sdtPr>
                <w:rPr>
                  <w:rFonts w:cstheme="minorHAnsi"/>
                  <w:sz w:val="20"/>
                  <w:szCs w:val="20"/>
                </w:rPr>
                <w:id w:val="671305912"/>
                <w14:checkbox>
                  <w14:checked w14:val="0"/>
                  <w14:checkedState w14:val="2612" w14:font="MS Gothic"/>
                  <w14:uncheckedState w14:val="2610" w14:font="MS Gothic"/>
                </w14:checkbox>
              </w:sdtPr>
              <w:sdtContent>
                <w:r w:rsidR="00614508" w:rsidRPr="00777787">
                  <w:rPr>
                    <w:rFonts w:ascii="Segoe UI Symbol" w:eastAsia="MS Gothic" w:hAnsi="Segoe UI Symbol" w:cs="Segoe UI Symbol"/>
                    <w:sz w:val="20"/>
                    <w:szCs w:val="20"/>
                  </w:rPr>
                  <w:t>☐</w:t>
                </w:r>
              </w:sdtContent>
            </w:sdt>
            <w:r w:rsidR="00614508" w:rsidRPr="00777787">
              <w:rPr>
                <w:rFonts w:cstheme="minorHAnsi"/>
                <w:sz w:val="20"/>
                <w:szCs w:val="20"/>
              </w:rPr>
              <w:t xml:space="preserve"> No</w:t>
            </w:r>
          </w:p>
        </w:tc>
      </w:tr>
      <w:tr w:rsidR="00614508" w:rsidRPr="00777787" w14:paraId="299A2400" w14:textId="77777777" w:rsidTr="00313104">
        <w:tc>
          <w:tcPr>
            <w:tcW w:w="5395" w:type="dxa"/>
            <w:tcBorders>
              <w:left w:val="single" w:sz="4" w:space="0" w:color="AEAAAA" w:themeColor="background2" w:themeShade="BF"/>
              <w:bottom w:val="single" w:sz="4" w:space="0" w:color="A5A5A5" w:themeColor="accent3"/>
              <w:right w:val="single" w:sz="4" w:space="0" w:color="AEAAAA" w:themeColor="background2" w:themeShade="BF"/>
            </w:tcBorders>
          </w:tcPr>
          <w:p w14:paraId="764CD814" w14:textId="77777777" w:rsidR="00614508" w:rsidRDefault="00614508" w:rsidP="00614508">
            <w:pPr>
              <w:ind w:left="705"/>
              <w:rPr>
                <w:rFonts w:eastAsia="MS Gothic" w:cstheme="minorHAnsi"/>
                <w:sz w:val="20"/>
                <w:szCs w:val="20"/>
              </w:rPr>
            </w:pPr>
            <w:r>
              <w:rPr>
                <w:rFonts w:eastAsia="MS Gothic" w:cstheme="minorHAnsi"/>
                <w:sz w:val="20"/>
                <w:szCs w:val="20"/>
              </w:rPr>
              <w:t>The LHRC reviewed the individual’s reasoning for objecting to the AR’s decision.</w:t>
            </w:r>
          </w:p>
        </w:tc>
        <w:tc>
          <w:tcPr>
            <w:tcW w:w="5395" w:type="dxa"/>
            <w:tcBorders>
              <w:left w:val="single" w:sz="4" w:space="0" w:color="AEAAAA" w:themeColor="background2" w:themeShade="BF"/>
              <w:bottom w:val="single" w:sz="4" w:space="0" w:color="A5A5A5" w:themeColor="accent3"/>
              <w:right w:val="single" w:sz="4" w:space="0" w:color="AEAAAA" w:themeColor="background2" w:themeShade="BF"/>
            </w:tcBorders>
            <w:vAlign w:val="center"/>
          </w:tcPr>
          <w:p w14:paraId="613B4B84" w14:textId="77777777" w:rsidR="00614508" w:rsidRPr="00777787" w:rsidRDefault="00000000" w:rsidP="00614508">
            <w:pPr>
              <w:jc w:val="center"/>
              <w:rPr>
                <w:rFonts w:cstheme="minorHAnsi"/>
                <w:sz w:val="20"/>
                <w:szCs w:val="20"/>
              </w:rPr>
            </w:pPr>
            <w:sdt>
              <w:sdtPr>
                <w:rPr>
                  <w:rFonts w:cstheme="minorHAnsi"/>
                  <w:sz w:val="20"/>
                  <w:szCs w:val="20"/>
                </w:rPr>
                <w:id w:val="2134521153"/>
                <w14:checkbox>
                  <w14:checked w14:val="0"/>
                  <w14:checkedState w14:val="2612" w14:font="MS Gothic"/>
                  <w14:uncheckedState w14:val="2610" w14:font="MS Gothic"/>
                </w14:checkbox>
              </w:sdtPr>
              <w:sdtContent>
                <w:r w:rsidR="00614508">
                  <w:rPr>
                    <w:rFonts w:ascii="MS Gothic" w:eastAsia="MS Gothic" w:hAnsi="MS Gothic" w:cstheme="minorHAnsi" w:hint="eastAsia"/>
                    <w:sz w:val="20"/>
                    <w:szCs w:val="20"/>
                  </w:rPr>
                  <w:t>☐</w:t>
                </w:r>
              </w:sdtContent>
            </w:sdt>
            <w:r w:rsidR="00614508" w:rsidRPr="00777787">
              <w:rPr>
                <w:rFonts w:cstheme="minorHAnsi"/>
                <w:sz w:val="20"/>
                <w:szCs w:val="20"/>
              </w:rPr>
              <w:t xml:space="preserve"> Yes           </w:t>
            </w:r>
            <w:sdt>
              <w:sdtPr>
                <w:rPr>
                  <w:rFonts w:cstheme="minorHAnsi"/>
                  <w:sz w:val="20"/>
                  <w:szCs w:val="20"/>
                </w:rPr>
                <w:id w:val="1302265143"/>
                <w14:checkbox>
                  <w14:checked w14:val="0"/>
                  <w14:checkedState w14:val="2612" w14:font="MS Gothic"/>
                  <w14:uncheckedState w14:val="2610" w14:font="MS Gothic"/>
                </w14:checkbox>
              </w:sdtPr>
              <w:sdtContent>
                <w:r w:rsidR="00614508" w:rsidRPr="00777787">
                  <w:rPr>
                    <w:rFonts w:ascii="Segoe UI Symbol" w:eastAsia="MS Gothic" w:hAnsi="Segoe UI Symbol" w:cs="Segoe UI Symbol"/>
                    <w:sz w:val="20"/>
                    <w:szCs w:val="20"/>
                  </w:rPr>
                  <w:t>☐</w:t>
                </w:r>
              </w:sdtContent>
            </w:sdt>
            <w:r w:rsidR="00614508" w:rsidRPr="00777787">
              <w:rPr>
                <w:rFonts w:cstheme="minorHAnsi"/>
                <w:sz w:val="20"/>
                <w:szCs w:val="20"/>
              </w:rPr>
              <w:t xml:space="preserve"> No</w:t>
            </w:r>
          </w:p>
        </w:tc>
      </w:tr>
      <w:tr w:rsidR="00614508" w:rsidRPr="00777787" w14:paraId="46ACEBD1" w14:textId="77777777" w:rsidTr="00313104">
        <w:tc>
          <w:tcPr>
            <w:tcW w:w="5395" w:type="dxa"/>
            <w:tcBorders>
              <w:left w:val="single" w:sz="4" w:space="0" w:color="AEAAAA" w:themeColor="background2" w:themeShade="BF"/>
              <w:bottom w:val="single" w:sz="4" w:space="0" w:color="A5A5A5" w:themeColor="accent3"/>
              <w:right w:val="single" w:sz="4" w:space="0" w:color="AEAAAA" w:themeColor="background2" w:themeShade="BF"/>
            </w:tcBorders>
          </w:tcPr>
          <w:p w14:paraId="7B5384FC" w14:textId="77777777" w:rsidR="00614508" w:rsidRDefault="00614508" w:rsidP="00614508">
            <w:pPr>
              <w:ind w:left="705"/>
              <w:rPr>
                <w:rFonts w:eastAsia="MS Gothic" w:cstheme="minorHAnsi"/>
                <w:sz w:val="20"/>
                <w:szCs w:val="20"/>
              </w:rPr>
            </w:pPr>
            <w:r>
              <w:rPr>
                <w:rFonts w:eastAsia="MS Gothic" w:cstheme="minorHAnsi"/>
                <w:sz w:val="20"/>
                <w:szCs w:val="20"/>
              </w:rPr>
              <w:t xml:space="preserve">There is documentation demonstrating that the individual’s basic values and preferences were known by the AR. </w:t>
            </w:r>
          </w:p>
        </w:tc>
        <w:tc>
          <w:tcPr>
            <w:tcW w:w="5395" w:type="dxa"/>
            <w:tcBorders>
              <w:left w:val="single" w:sz="4" w:space="0" w:color="AEAAAA" w:themeColor="background2" w:themeShade="BF"/>
              <w:bottom w:val="single" w:sz="4" w:space="0" w:color="A5A5A5" w:themeColor="accent3"/>
              <w:right w:val="single" w:sz="4" w:space="0" w:color="AEAAAA" w:themeColor="background2" w:themeShade="BF"/>
            </w:tcBorders>
            <w:vAlign w:val="center"/>
          </w:tcPr>
          <w:p w14:paraId="1E0B43F0" w14:textId="77777777" w:rsidR="00614508" w:rsidRPr="00777787" w:rsidRDefault="00000000" w:rsidP="00614508">
            <w:pPr>
              <w:jc w:val="center"/>
              <w:rPr>
                <w:rFonts w:cstheme="minorHAnsi"/>
                <w:sz w:val="20"/>
                <w:szCs w:val="20"/>
              </w:rPr>
            </w:pPr>
            <w:sdt>
              <w:sdtPr>
                <w:rPr>
                  <w:rFonts w:cstheme="minorHAnsi"/>
                  <w:sz w:val="20"/>
                  <w:szCs w:val="20"/>
                </w:rPr>
                <w:id w:val="189115394"/>
                <w14:checkbox>
                  <w14:checked w14:val="0"/>
                  <w14:checkedState w14:val="2612" w14:font="MS Gothic"/>
                  <w14:uncheckedState w14:val="2610" w14:font="MS Gothic"/>
                </w14:checkbox>
              </w:sdtPr>
              <w:sdtContent>
                <w:r w:rsidR="00614508">
                  <w:rPr>
                    <w:rFonts w:ascii="MS Gothic" w:eastAsia="MS Gothic" w:hAnsi="MS Gothic" w:cstheme="minorHAnsi" w:hint="eastAsia"/>
                    <w:sz w:val="20"/>
                    <w:szCs w:val="20"/>
                  </w:rPr>
                  <w:t>☐</w:t>
                </w:r>
              </w:sdtContent>
            </w:sdt>
            <w:r w:rsidR="00614508" w:rsidRPr="00777787">
              <w:rPr>
                <w:rFonts w:cstheme="minorHAnsi"/>
                <w:sz w:val="20"/>
                <w:szCs w:val="20"/>
              </w:rPr>
              <w:t xml:space="preserve"> Yes           </w:t>
            </w:r>
            <w:sdt>
              <w:sdtPr>
                <w:rPr>
                  <w:rFonts w:cstheme="minorHAnsi"/>
                  <w:sz w:val="20"/>
                  <w:szCs w:val="20"/>
                </w:rPr>
                <w:id w:val="832951326"/>
                <w14:checkbox>
                  <w14:checked w14:val="0"/>
                  <w14:checkedState w14:val="2612" w14:font="MS Gothic"/>
                  <w14:uncheckedState w14:val="2610" w14:font="MS Gothic"/>
                </w14:checkbox>
              </w:sdtPr>
              <w:sdtContent>
                <w:r w:rsidR="00614508" w:rsidRPr="00777787">
                  <w:rPr>
                    <w:rFonts w:ascii="Segoe UI Symbol" w:eastAsia="MS Gothic" w:hAnsi="Segoe UI Symbol" w:cs="Segoe UI Symbol"/>
                    <w:sz w:val="20"/>
                    <w:szCs w:val="20"/>
                  </w:rPr>
                  <w:t>☐</w:t>
                </w:r>
              </w:sdtContent>
            </w:sdt>
            <w:r w:rsidR="00614508" w:rsidRPr="00777787">
              <w:rPr>
                <w:rFonts w:cstheme="minorHAnsi"/>
                <w:sz w:val="20"/>
                <w:szCs w:val="20"/>
              </w:rPr>
              <w:t xml:space="preserve"> No</w:t>
            </w:r>
          </w:p>
        </w:tc>
      </w:tr>
      <w:tr w:rsidR="00614508" w:rsidRPr="00777787" w14:paraId="04684742" w14:textId="77777777" w:rsidTr="00313104">
        <w:tc>
          <w:tcPr>
            <w:tcW w:w="5395" w:type="dxa"/>
            <w:tcBorders>
              <w:left w:val="single" w:sz="4" w:space="0" w:color="AEAAAA" w:themeColor="background2" w:themeShade="BF"/>
              <w:bottom w:val="single" w:sz="4" w:space="0" w:color="A5A5A5" w:themeColor="accent3"/>
              <w:right w:val="single" w:sz="4" w:space="0" w:color="AEAAAA" w:themeColor="background2" w:themeShade="BF"/>
            </w:tcBorders>
          </w:tcPr>
          <w:p w14:paraId="31341E31" w14:textId="77777777" w:rsidR="00614508" w:rsidRDefault="00614508" w:rsidP="00614508">
            <w:pPr>
              <w:ind w:left="705"/>
              <w:rPr>
                <w:rFonts w:eastAsia="MS Gothic" w:cstheme="minorHAnsi"/>
                <w:sz w:val="20"/>
                <w:szCs w:val="20"/>
              </w:rPr>
            </w:pPr>
            <w:r>
              <w:rPr>
                <w:rFonts w:eastAsia="MS Gothic" w:cstheme="minorHAnsi"/>
                <w:sz w:val="20"/>
                <w:szCs w:val="20"/>
              </w:rPr>
              <w:t xml:space="preserve">If the individual’s basic values and preferences were known by the AR, there is documentation demonstrating this was the basis for the AR’s decision. </w:t>
            </w:r>
          </w:p>
        </w:tc>
        <w:tc>
          <w:tcPr>
            <w:tcW w:w="5395" w:type="dxa"/>
            <w:tcBorders>
              <w:left w:val="single" w:sz="4" w:space="0" w:color="AEAAAA" w:themeColor="background2" w:themeShade="BF"/>
              <w:bottom w:val="single" w:sz="4" w:space="0" w:color="A5A5A5" w:themeColor="accent3"/>
              <w:right w:val="single" w:sz="4" w:space="0" w:color="AEAAAA" w:themeColor="background2" w:themeShade="BF"/>
            </w:tcBorders>
            <w:vAlign w:val="center"/>
          </w:tcPr>
          <w:p w14:paraId="0CB1A609" w14:textId="77777777" w:rsidR="00614508" w:rsidRPr="00777787" w:rsidRDefault="00000000" w:rsidP="00614508">
            <w:pPr>
              <w:jc w:val="center"/>
              <w:rPr>
                <w:rFonts w:cstheme="minorHAnsi"/>
                <w:sz w:val="20"/>
                <w:szCs w:val="20"/>
              </w:rPr>
            </w:pPr>
            <w:sdt>
              <w:sdtPr>
                <w:rPr>
                  <w:rFonts w:cstheme="minorHAnsi"/>
                  <w:sz w:val="20"/>
                  <w:szCs w:val="20"/>
                </w:rPr>
                <w:id w:val="-306716138"/>
                <w14:checkbox>
                  <w14:checked w14:val="0"/>
                  <w14:checkedState w14:val="2612" w14:font="MS Gothic"/>
                  <w14:uncheckedState w14:val="2610" w14:font="MS Gothic"/>
                </w14:checkbox>
              </w:sdtPr>
              <w:sdtContent>
                <w:r w:rsidR="00614508">
                  <w:rPr>
                    <w:rFonts w:ascii="MS Gothic" w:eastAsia="MS Gothic" w:hAnsi="MS Gothic" w:cstheme="minorHAnsi" w:hint="eastAsia"/>
                    <w:sz w:val="20"/>
                    <w:szCs w:val="20"/>
                  </w:rPr>
                  <w:t>☐</w:t>
                </w:r>
              </w:sdtContent>
            </w:sdt>
            <w:r w:rsidR="00614508" w:rsidRPr="00777787">
              <w:rPr>
                <w:rFonts w:cstheme="minorHAnsi"/>
                <w:sz w:val="20"/>
                <w:szCs w:val="20"/>
              </w:rPr>
              <w:t xml:space="preserve"> Yes           </w:t>
            </w:r>
            <w:sdt>
              <w:sdtPr>
                <w:rPr>
                  <w:rFonts w:cstheme="minorHAnsi"/>
                  <w:sz w:val="20"/>
                  <w:szCs w:val="20"/>
                </w:rPr>
                <w:id w:val="-776876785"/>
                <w14:checkbox>
                  <w14:checked w14:val="0"/>
                  <w14:checkedState w14:val="2612" w14:font="MS Gothic"/>
                  <w14:uncheckedState w14:val="2610" w14:font="MS Gothic"/>
                </w14:checkbox>
              </w:sdtPr>
              <w:sdtContent>
                <w:r w:rsidR="00614508" w:rsidRPr="00777787">
                  <w:rPr>
                    <w:rFonts w:ascii="Segoe UI Symbol" w:eastAsia="MS Gothic" w:hAnsi="Segoe UI Symbol" w:cs="Segoe UI Symbol"/>
                    <w:sz w:val="20"/>
                    <w:szCs w:val="20"/>
                  </w:rPr>
                  <w:t>☐</w:t>
                </w:r>
              </w:sdtContent>
            </w:sdt>
            <w:r w:rsidR="00614508" w:rsidRPr="00777787">
              <w:rPr>
                <w:rFonts w:cstheme="minorHAnsi"/>
                <w:sz w:val="20"/>
                <w:szCs w:val="20"/>
              </w:rPr>
              <w:t xml:space="preserve"> No</w:t>
            </w:r>
          </w:p>
        </w:tc>
      </w:tr>
      <w:tr w:rsidR="00614508" w:rsidRPr="00777787" w14:paraId="5F324E3F" w14:textId="77777777" w:rsidTr="0036302B">
        <w:tc>
          <w:tcPr>
            <w:tcW w:w="5395" w:type="dxa"/>
            <w:tcBorders>
              <w:left w:val="single" w:sz="4" w:space="0" w:color="AEAAAA" w:themeColor="background2" w:themeShade="BF"/>
              <w:bottom w:val="single" w:sz="4" w:space="0" w:color="A5A5A5" w:themeColor="accent3"/>
              <w:right w:val="single" w:sz="4" w:space="0" w:color="AEAAAA" w:themeColor="background2" w:themeShade="BF"/>
            </w:tcBorders>
          </w:tcPr>
          <w:p w14:paraId="5CF0A99A" w14:textId="77777777" w:rsidR="00614508" w:rsidRDefault="00614508" w:rsidP="00614508">
            <w:pPr>
              <w:ind w:left="705"/>
              <w:rPr>
                <w:rFonts w:eastAsia="MS Gothic" w:cstheme="minorHAnsi"/>
                <w:sz w:val="20"/>
                <w:szCs w:val="20"/>
              </w:rPr>
            </w:pPr>
            <w:r>
              <w:rPr>
                <w:rFonts w:eastAsia="MS Gothic" w:cstheme="minorHAnsi"/>
                <w:sz w:val="20"/>
                <w:szCs w:val="20"/>
              </w:rPr>
              <w:t>If the individuals’ basic values and preferences were not known by the AR, there is documentation demonstrating the AR’s decision was made in the individual’s best interest.</w:t>
            </w:r>
          </w:p>
        </w:tc>
        <w:tc>
          <w:tcPr>
            <w:tcW w:w="5395" w:type="dxa"/>
            <w:tcBorders>
              <w:left w:val="single" w:sz="4" w:space="0" w:color="AEAAAA" w:themeColor="background2" w:themeShade="BF"/>
              <w:bottom w:val="single" w:sz="4" w:space="0" w:color="A5A5A5" w:themeColor="accent3"/>
              <w:right w:val="single" w:sz="4" w:space="0" w:color="AEAAAA" w:themeColor="background2" w:themeShade="BF"/>
            </w:tcBorders>
            <w:vAlign w:val="center"/>
          </w:tcPr>
          <w:p w14:paraId="1B0A6886" w14:textId="77777777" w:rsidR="00614508" w:rsidRPr="00777787" w:rsidRDefault="00000000" w:rsidP="00614508">
            <w:pPr>
              <w:jc w:val="center"/>
              <w:rPr>
                <w:rFonts w:cstheme="minorHAnsi"/>
                <w:sz w:val="20"/>
                <w:szCs w:val="20"/>
              </w:rPr>
            </w:pPr>
            <w:sdt>
              <w:sdtPr>
                <w:rPr>
                  <w:rFonts w:cstheme="minorHAnsi"/>
                  <w:sz w:val="20"/>
                  <w:szCs w:val="20"/>
                </w:rPr>
                <w:id w:val="-926113691"/>
                <w14:checkbox>
                  <w14:checked w14:val="0"/>
                  <w14:checkedState w14:val="2612" w14:font="MS Gothic"/>
                  <w14:uncheckedState w14:val="2610" w14:font="MS Gothic"/>
                </w14:checkbox>
              </w:sdtPr>
              <w:sdtContent>
                <w:r w:rsidR="00614508">
                  <w:rPr>
                    <w:rFonts w:ascii="MS Gothic" w:eastAsia="MS Gothic" w:hAnsi="MS Gothic" w:cstheme="minorHAnsi" w:hint="eastAsia"/>
                    <w:sz w:val="20"/>
                    <w:szCs w:val="20"/>
                  </w:rPr>
                  <w:t>☐</w:t>
                </w:r>
              </w:sdtContent>
            </w:sdt>
            <w:r w:rsidR="00614508" w:rsidRPr="00777787">
              <w:rPr>
                <w:rFonts w:cstheme="minorHAnsi"/>
                <w:sz w:val="20"/>
                <w:szCs w:val="20"/>
              </w:rPr>
              <w:t xml:space="preserve"> Yes           </w:t>
            </w:r>
            <w:sdt>
              <w:sdtPr>
                <w:rPr>
                  <w:rFonts w:cstheme="minorHAnsi"/>
                  <w:sz w:val="20"/>
                  <w:szCs w:val="20"/>
                </w:rPr>
                <w:id w:val="-1759818929"/>
                <w14:checkbox>
                  <w14:checked w14:val="0"/>
                  <w14:checkedState w14:val="2612" w14:font="MS Gothic"/>
                  <w14:uncheckedState w14:val="2610" w14:font="MS Gothic"/>
                </w14:checkbox>
              </w:sdtPr>
              <w:sdtContent>
                <w:r w:rsidR="00614508" w:rsidRPr="00777787">
                  <w:rPr>
                    <w:rFonts w:ascii="Segoe UI Symbol" w:eastAsia="MS Gothic" w:hAnsi="Segoe UI Symbol" w:cs="Segoe UI Symbol"/>
                    <w:sz w:val="20"/>
                    <w:szCs w:val="20"/>
                  </w:rPr>
                  <w:t>☐</w:t>
                </w:r>
              </w:sdtContent>
            </w:sdt>
            <w:r w:rsidR="00614508" w:rsidRPr="00777787">
              <w:rPr>
                <w:rFonts w:cstheme="minorHAnsi"/>
                <w:sz w:val="20"/>
                <w:szCs w:val="20"/>
              </w:rPr>
              <w:t xml:space="preserve"> No</w:t>
            </w:r>
          </w:p>
        </w:tc>
      </w:tr>
      <w:tr w:rsidR="00614508" w:rsidRPr="00777787" w14:paraId="2A96746E" w14:textId="77777777" w:rsidTr="0036302B">
        <w:trPr>
          <w:trHeight w:val="547"/>
        </w:trPr>
        <w:tc>
          <w:tcPr>
            <w:tcW w:w="10790" w:type="dxa"/>
            <w:gridSpan w:val="2"/>
            <w:tcBorders>
              <w:top w:val="nil"/>
              <w:left w:val="nil"/>
              <w:right w:val="nil"/>
            </w:tcBorders>
            <w:vAlign w:val="bottom"/>
          </w:tcPr>
          <w:p w14:paraId="7CA07087" w14:textId="77777777" w:rsidR="00614508" w:rsidRPr="00777787" w:rsidRDefault="00000000" w:rsidP="00212701">
            <w:pPr>
              <w:pStyle w:val="ListParagraph"/>
              <w:numPr>
                <w:ilvl w:val="0"/>
                <w:numId w:val="3"/>
              </w:numPr>
              <w:rPr>
                <w:rFonts w:eastAsia="MS Gothic" w:cstheme="minorHAnsi"/>
                <w:b/>
                <w:sz w:val="20"/>
                <w:szCs w:val="20"/>
              </w:rPr>
            </w:pPr>
            <w:sdt>
              <w:sdtPr>
                <w:rPr>
                  <w:rFonts w:eastAsia="MS Gothic" w:cstheme="minorHAnsi"/>
                  <w:b/>
                  <w:sz w:val="20"/>
                  <w:szCs w:val="20"/>
                </w:rPr>
                <w:id w:val="235608112"/>
                <w14:checkbox>
                  <w14:checked w14:val="0"/>
                  <w14:checkedState w14:val="2612" w14:font="MS Gothic"/>
                  <w14:uncheckedState w14:val="2610" w14:font="MS Gothic"/>
                </w14:checkbox>
              </w:sdtPr>
              <w:sdtContent>
                <w:r w:rsidR="00614508">
                  <w:rPr>
                    <w:rFonts w:ascii="MS Gothic" w:eastAsia="MS Gothic" w:hAnsi="MS Gothic" w:cstheme="minorHAnsi" w:hint="eastAsia"/>
                    <w:b/>
                    <w:sz w:val="20"/>
                    <w:szCs w:val="20"/>
                  </w:rPr>
                  <w:t>☐</w:t>
                </w:r>
              </w:sdtContent>
            </w:sdt>
            <w:r w:rsidR="00614508" w:rsidRPr="00777787">
              <w:rPr>
                <w:rFonts w:eastAsia="MS Gothic" w:cstheme="minorHAnsi"/>
                <w:b/>
                <w:sz w:val="20"/>
                <w:szCs w:val="20"/>
              </w:rPr>
              <w:t xml:space="preserve"> </w:t>
            </w:r>
            <w:r w:rsidR="00212701">
              <w:rPr>
                <w:rFonts w:eastAsia="MS Gothic" w:cstheme="minorHAnsi"/>
                <w:b/>
                <w:color w:val="76923C"/>
                <w:sz w:val="20"/>
                <w:szCs w:val="20"/>
              </w:rPr>
              <w:t>Disagreement with Provider’s Capacity Determination</w:t>
            </w:r>
          </w:p>
        </w:tc>
      </w:tr>
      <w:tr w:rsidR="00614508" w:rsidRPr="00777787" w14:paraId="340FEF23" w14:textId="77777777" w:rsidTr="00C40CF9">
        <w:tc>
          <w:tcPr>
            <w:tcW w:w="5395" w:type="dxa"/>
            <w:vAlign w:val="bottom"/>
          </w:tcPr>
          <w:p w14:paraId="641D95B5" w14:textId="77777777" w:rsidR="00614508" w:rsidRPr="00777787" w:rsidRDefault="00212701" w:rsidP="00614508">
            <w:pPr>
              <w:ind w:left="720"/>
              <w:rPr>
                <w:rFonts w:eastAsia="MS Gothic" w:cstheme="minorHAnsi"/>
                <w:sz w:val="20"/>
                <w:szCs w:val="20"/>
              </w:rPr>
            </w:pPr>
            <w:r>
              <w:rPr>
                <w:rFonts w:eastAsia="MS Gothic" w:cstheme="minorHAnsi"/>
                <w:sz w:val="20"/>
                <w:szCs w:val="20"/>
              </w:rPr>
              <w:t xml:space="preserve">The individual’s capacity was properly evaluated according to </w:t>
            </w:r>
            <w:hyperlink r:id="rId26" w:history="1">
              <w:r w:rsidRPr="00957DB2">
                <w:rPr>
                  <w:rStyle w:val="Hyperlink"/>
                  <w:rFonts w:eastAsia="MS Gothic" w:cstheme="minorHAnsi"/>
                  <w:sz w:val="20"/>
                  <w:szCs w:val="20"/>
                </w:rPr>
                <w:t>12VAC35-115-145(4)</w:t>
              </w:r>
            </w:hyperlink>
            <w:r>
              <w:rPr>
                <w:rFonts w:eastAsia="MS Gothic" w:cstheme="minorHAnsi"/>
                <w:sz w:val="20"/>
                <w:szCs w:val="20"/>
              </w:rPr>
              <w:t xml:space="preserve">. </w:t>
            </w:r>
          </w:p>
        </w:tc>
        <w:tc>
          <w:tcPr>
            <w:tcW w:w="5395" w:type="dxa"/>
            <w:vAlign w:val="center"/>
          </w:tcPr>
          <w:p w14:paraId="4B240ABF" w14:textId="77777777" w:rsidR="00614508" w:rsidRPr="00777787" w:rsidRDefault="00000000" w:rsidP="00614508">
            <w:pPr>
              <w:jc w:val="center"/>
              <w:rPr>
                <w:rFonts w:cstheme="minorHAnsi"/>
                <w:sz w:val="20"/>
                <w:szCs w:val="20"/>
              </w:rPr>
            </w:pPr>
            <w:sdt>
              <w:sdtPr>
                <w:rPr>
                  <w:rFonts w:cstheme="minorHAnsi"/>
                  <w:sz w:val="20"/>
                  <w:szCs w:val="20"/>
                </w:rPr>
                <w:id w:val="-831291382"/>
                <w14:checkbox>
                  <w14:checked w14:val="0"/>
                  <w14:checkedState w14:val="2612" w14:font="MS Gothic"/>
                  <w14:uncheckedState w14:val="2610" w14:font="MS Gothic"/>
                </w14:checkbox>
              </w:sdtPr>
              <w:sdtContent>
                <w:r w:rsidR="00614508" w:rsidRPr="00777787">
                  <w:rPr>
                    <w:rFonts w:ascii="Segoe UI Symbol" w:eastAsia="MS Gothic" w:hAnsi="Segoe UI Symbol" w:cs="Segoe UI Symbol"/>
                    <w:sz w:val="20"/>
                    <w:szCs w:val="20"/>
                  </w:rPr>
                  <w:t>☐</w:t>
                </w:r>
              </w:sdtContent>
            </w:sdt>
            <w:r w:rsidR="00614508" w:rsidRPr="00777787">
              <w:rPr>
                <w:rFonts w:cstheme="minorHAnsi"/>
                <w:sz w:val="20"/>
                <w:szCs w:val="20"/>
              </w:rPr>
              <w:t xml:space="preserve"> Yes           </w:t>
            </w:r>
            <w:sdt>
              <w:sdtPr>
                <w:rPr>
                  <w:rFonts w:cstheme="minorHAnsi"/>
                  <w:sz w:val="20"/>
                  <w:szCs w:val="20"/>
                </w:rPr>
                <w:id w:val="1415818080"/>
                <w14:checkbox>
                  <w14:checked w14:val="0"/>
                  <w14:checkedState w14:val="2612" w14:font="MS Gothic"/>
                  <w14:uncheckedState w14:val="2610" w14:font="MS Gothic"/>
                </w14:checkbox>
              </w:sdtPr>
              <w:sdtContent>
                <w:r w:rsidR="00614508" w:rsidRPr="00777787">
                  <w:rPr>
                    <w:rFonts w:ascii="Segoe UI Symbol" w:eastAsia="MS Gothic" w:hAnsi="Segoe UI Symbol" w:cs="Segoe UI Symbol"/>
                    <w:sz w:val="20"/>
                    <w:szCs w:val="20"/>
                  </w:rPr>
                  <w:t>☐</w:t>
                </w:r>
              </w:sdtContent>
            </w:sdt>
            <w:r w:rsidR="00614508" w:rsidRPr="00777787">
              <w:rPr>
                <w:rFonts w:cstheme="minorHAnsi"/>
                <w:sz w:val="20"/>
                <w:szCs w:val="20"/>
              </w:rPr>
              <w:t xml:space="preserve"> No</w:t>
            </w:r>
          </w:p>
        </w:tc>
      </w:tr>
      <w:tr w:rsidR="00614508" w:rsidRPr="00777787" w14:paraId="7E2BA31E" w14:textId="77777777" w:rsidTr="00C40CF9">
        <w:tc>
          <w:tcPr>
            <w:tcW w:w="5395" w:type="dxa"/>
            <w:vAlign w:val="bottom"/>
          </w:tcPr>
          <w:p w14:paraId="7798656F" w14:textId="77777777" w:rsidR="00614508" w:rsidRPr="00777787" w:rsidRDefault="00614508" w:rsidP="00212701">
            <w:pPr>
              <w:ind w:left="720"/>
              <w:rPr>
                <w:rFonts w:eastAsia="MS Gothic" w:cstheme="minorHAnsi"/>
                <w:sz w:val="20"/>
                <w:szCs w:val="20"/>
              </w:rPr>
            </w:pPr>
            <w:r w:rsidRPr="00777787">
              <w:rPr>
                <w:rFonts w:eastAsia="MS Gothic" w:cstheme="minorHAnsi"/>
                <w:sz w:val="20"/>
                <w:szCs w:val="20"/>
              </w:rPr>
              <w:t xml:space="preserve">The LHRC reviewed the individual’s reasoning for objecting to the </w:t>
            </w:r>
            <w:r w:rsidR="00212701">
              <w:rPr>
                <w:rFonts w:eastAsia="MS Gothic" w:cstheme="minorHAnsi"/>
                <w:sz w:val="20"/>
                <w:szCs w:val="20"/>
              </w:rPr>
              <w:t>Provider’s Evaluation</w:t>
            </w:r>
            <w:r w:rsidRPr="00777787">
              <w:rPr>
                <w:rFonts w:eastAsia="MS Gothic" w:cstheme="minorHAnsi"/>
                <w:sz w:val="20"/>
                <w:szCs w:val="20"/>
              </w:rPr>
              <w:t>.</w:t>
            </w:r>
          </w:p>
        </w:tc>
        <w:tc>
          <w:tcPr>
            <w:tcW w:w="5395" w:type="dxa"/>
            <w:vAlign w:val="center"/>
          </w:tcPr>
          <w:p w14:paraId="12270D39" w14:textId="77777777" w:rsidR="00614508" w:rsidRPr="00777787" w:rsidRDefault="00000000" w:rsidP="00614508">
            <w:pPr>
              <w:jc w:val="center"/>
              <w:rPr>
                <w:rFonts w:cstheme="minorHAnsi"/>
                <w:sz w:val="20"/>
                <w:szCs w:val="20"/>
              </w:rPr>
            </w:pPr>
            <w:sdt>
              <w:sdtPr>
                <w:rPr>
                  <w:rFonts w:cstheme="minorHAnsi"/>
                  <w:sz w:val="20"/>
                  <w:szCs w:val="20"/>
                </w:rPr>
                <w:id w:val="2026668535"/>
                <w14:checkbox>
                  <w14:checked w14:val="0"/>
                  <w14:checkedState w14:val="2612" w14:font="MS Gothic"/>
                  <w14:uncheckedState w14:val="2610" w14:font="MS Gothic"/>
                </w14:checkbox>
              </w:sdtPr>
              <w:sdtContent>
                <w:r w:rsidR="00614508" w:rsidRPr="00777787">
                  <w:rPr>
                    <w:rFonts w:ascii="Segoe UI Symbol" w:eastAsia="MS Gothic" w:hAnsi="Segoe UI Symbol" w:cs="Segoe UI Symbol"/>
                    <w:sz w:val="20"/>
                    <w:szCs w:val="20"/>
                  </w:rPr>
                  <w:t>☐</w:t>
                </w:r>
              </w:sdtContent>
            </w:sdt>
            <w:r w:rsidR="00614508" w:rsidRPr="00777787">
              <w:rPr>
                <w:rFonts w:cstheme="minorHAnsi"/>
                <w:sz w:val="20"/>
                <w:szCs w:val="20"/>
              </w:rPr>
              <w:t xml:space="preserve"> Yes           </w:t>
            </w:r>
            <w:sdt>
              <w:sdtPr>
                <w:rPr>
                  <w:rFonts w:cstheme="minorHAnsi"/>
                  <w:sz w:val="20"/>
                  <w:szCs w:val="20"/>
                </w:rPr>
                <w:id w:val="1093203925"/>
                <w14:checkbox>
                  <w14:checked w14:val="0"/>
                  <w14:checkedState w14:val="2612" w14:font="MS Gothic"/>
                  <w14:uncheckedState w14:val="2610" w14:font="MS Gothic"/>
                </w14:checkbox>
              </w:sdtPr>
              <w:sdtContent>
                <w:r w:rsidR="00614508" w:rsidRPr="00777787">
                  <w:rPr>
                    <w:rFonts w:ascii="Segoe UI Symbol" w:eastAsia="MS Gothic" w:hAnsi="Segoe UI Symbol" w:cs="Segoe UI Symbol"/>
                    <w:sz w:val="20"/>
                    <w:szCs w:val="20"/>
                  </w:rPr>
                  <w:t>☐</w:t>
                </w:r>
              </w:sdtContent>
            </w:sdt>
            <w:r w:rsidR="00614508" w:rsidRPr="00777787">
              <w:rPr>
                <w:rFonts w:cstheme="minorHAnsi"/>
                <w:sz w:val="20"/>
                <w:szCs w:val="20"/>
              </w:rPr>
              <w:t xml:space="preserve"> No</w:t>
            </w:r>
          </w:p>
        </w:tc>
      </w:tr>
      <w:tr w:rsidR="00212701" w:rsidRPr="00777787" w14:paraId="7D21A48B" w14:textId="77777777" w:rsidTr="001E2A1F">
        <w:tc>
          <w:tcPr>
            <w:tcW w:w="5395" w:type="dxa"/>
          </w:tcPr>
          <w:p w14:paraId="1659D52B" w14:textId="77777777" w:rsidR="00212701" w:rsidRPr="00777787" w:rsidRDefault="00212701" w:rsidP="001E2A1F">
            <w:pPr>
              <w:ind w:left="705"/>
              <w:rPr>
                <w:rFonts w:eastAsia="MS Gothic" w:cstheme="minorHAnsi"/>
                <w:sz w:val="20"/>
                <w:szCs w:val="20"/>
              </w:rPr>
            </w:pPr>
            <w:r>
              <w:rPr>
                <w:rFonts w:eastAsia="MS Gothic" w:cstheme="minorHAnsi"/>
                <w:sz w:val="20"/>
                <w:szCs w:val="20"/>
              </w:rPr>
              <w:t xml:space="preserve">Based on the information provided, and in accordance with </w:t>
            </w:r>
            <w:hyperlink r:id="rId27" w:history="1">
              <w:r w:rsidR="001E2A1F">
                <w:rPr>
                  <w:rStyle w:val="Hyperlink"/>
                  <w:sz w:val="20"/>
                </w:rPr>
                <w:t>12VAC35-115-200(A)(2)</w:t>
              </w:r>
            </w:hyperlink>
            <w:r w:rsidR="001E2A1F" w:rsidRPr="001E2A1F">
              <w:rPr>
                <w:sz w:val="20"/>
              </w:rPr>
              <w:t xml:space="preserve">, the LHRC has determined that the following evaluation will control, if applicable: </w:t>
            </w:r>
          </w:p>
        </w:tc>
        <w:tc>
          <w:tcPr>
            <w:tcW w:w="5395" w:type="dxa"/>
            <w:vAlign w:val="center"/>
          </w:tcPr>
          <w:p w14:paraId="085B048C" w14:textId="77777777" w:rsidR="00212701" w:rsidRDefault="00000000" w:rsidP="001E2A1F">
            <w:pPr>
              <w:ind w:left="1066"/>
              <w:rPr>
                <w:rFonts w:eastAsia="MS Gothic" w:cstheme="minorHAnsi"/>
                <w:sz w:val="20"/>
                <w:szCs w:val="20"/>
              </w:rPr>
            </w:pPr>
            <w:sdt>
              <w:sdtPr>
                <w:rPr>
                  <w:rFonts w:eastAsia="MS Gothic" w:cstheme="minorHAnsi"/>
                  <w:sz w:val="20"/>
                  <w:szCs w:val="20"/>
                </w:rPr>
                <w:id w:val="-1050615285"/>
                <w14:checkbox>
                  <w14:checked w14:val="0"/>
                  <w14:checkedState w14:val="2612" w14:font="MS Gothic"/>
                  <w14:uncheckedState w14:val="2610" w14:font="MS Gothic"/>
                </w14:checkbox>
              </w:sdtPr>
              <w:sdtContent>
                <w:r w:rsidR="00212701" w:rsidRPr="00777787">
                  <w:rPr>
                    <w:rFonts w:ascii="Segoe UI Symbol" w:eastAsia="MS Gothic" w:hAnsi="Segoe UI Symbol" w:cs="Segoe UI Symbol"/>
                    <w:sz w:val="20"/>
                    <w:szCs w:val="20"/>
                  </w:rPr>
                  <w:t>☐</w:t>
                </w:r>
              </w:sdtContent>
            </w:sdt>
            <w:r w:rsidR="00212701" w:rsidRPr="00777787">
              <w:rPr>
                <w:rFonts w:eastAsia="MS Gothic" w:cstheme="minorHAnsi"/>
                <w:sz w:val="20"/>
                <w:szCs w:val="20"/>
              </w:rPr>
              <w:t xml:space="preserve"> </w:t>
            </w:r>
            <w:r w:rsidR="001E2A1F">
              <w:rPr>
                <w:rFonts w:eastAsia="MS Gothic" w:cstheme="minorHAnsi"/>
                <w:sz w:val="20"/>
                <w:szCs w:val="20"/>
              </w:rPr>
              <w:t>Provider Evaluation</w:t>
            </w:r>
          </w:p>
          <w:p w14:paraId="25C3818D" w14:textId="77777777" w:rsidR="001E2A1F" w:rsidRDefault="00000000" w:rsidP="001E2A1F">
            <w:pPr>
              <w:ind w:left="1066"/>
              <w:rPr>
                <w:rFonts w:eastAsia="MS Gothic" w:cstheme="minorHAnsi"/>
                <w:sz w:val="20"/>
                <w:szCs w:val="20"/>
              </w:rPr>
            </w:pPr>
            <w:sdt>
              <w:sdtPr>
                <w:rPr>
                  <w:rFonts w:eastAsia="MS Gothic" w:cstheme="minorHAnsi"/>
                  <w:sz w:val="20"/>
                  <w:szCs w:val="20"/>
                </w:rPr>
                <w:id w:val="-1738076457"/>
                <w14:checkbox>
                  <w14:checked w14:val="0"/>
                  <w14:checkedState w14:val="2612" w14:font="MS Gothic"/>
                  <w14:uncheckedState w14:val="2610" w14:font="MS Gothic"/>
                </w14:checkbox>
              </w:sdtPr>
              <w:sdtContent>
                <w:r w:rsidR="001E2A1F">
                  <w:rPr>
                    <w:rFonts w:ascii="MS Gothic" w:eastAsia="MS Gothic" w:hAnsi="MS Gothic" w:cstheme="minorHAnsi" w:hint="eastAsia"/>
                    <w:sz w:val="20"/>
                    <w:szCs w:val="20"/>
                  </w:rPr>
                  <w:t>☐</w:t>
                </w:r>
              </w:sdtContent>
            </w:sdt>
            <w:r w:rsidR="001E2A1F">
              <w:rPr>
                <w:rFonts w:eastAsia="MS Gothic" w:cstheme="minorHAnsi"/>
                <w:sz w:val="20"/>
                <w:szCs w:val="20"/>
              </w:rPr>
              <w:t xml:space="preserve"> Independent Evaluation</w:t>
            </w:r>
          </w:p>
          <w:p w14:paraId="0C8511E2" w14:textId="77777777" w:rsidR="001E2A1F" w:rsidRDefault="00000000" w:rsidP="001E2A1F">
            <w:pPr>
              <w:ind w:left="1066"/>
              <w:rPr>
                <w:rFonts w:eastAsia="MS Gothic" w:cstheme="minorHAnsi"/>
                <w:sz w:val="20"/>
                <w:szCs w:val="20"/>
              </w:rPr>
            </w:pPr>
            <w:sdt>
              <w:sdtPr>
                <w:rPr>
                  <w:rFonts w:eastAsia="MS Gothic" w:cstheme="minorHAnsi"/>
                  <w:sz w:val="20"/>
                  <w:szCs w:val="20"/>
                </w:rPr>
                <w:id w:val="-1941375249"/>
                <w14:checkbox>
                  <w14:checked w14:val="0"/>
                  <w14:checkedState w14:val="2612" w14:font="MS Gothic"/>
                  <w14:uncheckedState w14:val="2610" w14:font="MS Gothic"/>
                </w14:checkbox>
              </w:sdtPr>
              <w:sdtContent>
                <w:r w:rsidR="001E2A1F">
                  <w:rPr>
                    <w:rFonts w:ascii="MS Gothic" w:eastAsia="MS Gothic" w:hAnsi="MS Gothic" w:cstheme="minorHAnsi" w:hint="eastAsia"/>
                    <w:sz w:val="20"/>
                    <w:szCs w:val="20"/>
                  </w:rPr>
                  <w:t>☐</w:t>
                </w:r>
              </w:sdtContent>
            </w:sdt>
            <w:r w:rsidR="001E2A1F">
              <w:rPr>
                <w:rFonts w:eastAsia="MS Gothic" w:cstheme="minorHAnsi"/>
                <w:sz w:val="20"/>
                <w:szCs w:val="20"/>
              </w:rPr>
              <w:t xml:space="preserve"> N/A</w:t>
            </w:r>
          </w:p>
          <w:p w14:paraId="0FB78278" w14:textId="77777777" w:rsidR="00212701" w:rsidRPr="00777787" w:rsidRDefault="00212701" w:rsidP="001E2A1F">
            <w:pPr>
              <w:ind w:left="1066"/>
              <w:rPr>
                <w:rFonts w:eastAsia="MS Gothic" w:cstheme="minorHAnsi"/>
                <w:sz w:val="20"/>
                <w:szCs w:val="20"/>
              </w:rPr>
            </w:pPr>
          </w:p>
        </w:tc>
      </w:tr>
    </w:tbl>
    <w:p w14:paraId="1FC39945" w14:textId="77777777" w:rsidR="003B5EB2" w:rsidRDefault="003B5EB2"/>
    <w:p w14:paraId="4F86378B" w14:textId="77777777" w:rsidR="00432784" w:rsidRDefault="00432784"/>
    <w:p w14:paraId="069914BF" w14:textId="77777777" w:rsidR="00432784" w:rsidRDefault="00432784"/>
    <w:p w14:paraId="37910222" w14:textId="77777777" w:rsidR="00432784" w:rsidRDefault="00432784"/>
    <w:p w14:paraId="4663F649" w14:textId="77777777" w:rsidR="00432784" w:rsidRDefault="00432784"/>
    <w:p w14:paraId="15902633" w14:textId="77777777" w:rsidR="00432784" w:rsidRDefault="00432784"/>
    <w:tbl>
      <w:tblPr>
        <w:tblStyle w:val="ListTable3-Accent3"/>
        <w:tblW w:w="0" w:type="auto"/>
        <w:tblLook w:val="04A0" w:firstRow="1" w:lastRow="0" w:firstColumn="1" w:lastColumn="0" w:noHBand="0" w:noVBand="1"/>
      </w:tblPr>
      <w:tblGrid>
        <w:gridCol w:w="10790"/>
      </w:tblGrid>
      <w:tr w:rsidR="00CE0F6D" w14:paraId="1F0B6442" w14:textId="77777777" w:rsidTr="00C60E1B">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10790" w:type="dxa"/>
            <w:tcBorders>
              <w:bottom w:val="single" w:sz="4" w:space="0" w:color="A5A5A5" w:themeColor="accent3"/>
            </w:tcBorders>
            <w:vAlign w:val="center"/>
          </w:tcPr>
          <w:p w14:paraId="3BF9C1C0" w14:textId="77777777" w:rsidR="00CE0F6D" w:rsidRDefault="00CE0F6D" w:rsidP="00C60E1B">
            <w:pPr>
              <w:jc w:val="center"/>
            </w:pPr>
            <w:r>
              <w:t>LHRC Recommendations and Acknowledgments</w:t>
            </w:r>
          </w:p>
        </w:tc>
      </w:tr>
      <w:tr w:rsidR="00CE0F6D" w:rsidRPr="0047596B" w14:paraId="3F729407" w14:textId="77777777" w:rsidTr="00C60E1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790" w:type="dxa"/>
            <w:tcBorders>
              <w:left w:val="nil"/>
              <w:bottom w:val="nil"/>
            </w:tcBorders>
          </w:tcPr>
          <w:p w14:paraId="0ACDC880" w14:textId="77777777" w:rsidR="00CE0F6D" w:rsidRPr="00693D95" w:rsidRDefault="001E2A1F" w:rsidP="00CE0F6D">
            <w:pPr>
              <w:rPr>
                <w:b w:val="0"/>
                <w:sz w:val="20"/>
              </w:rPr>
            </w:pPr>
            <w:r>
              <w:rPr>
                <w:sz w:val="20"/>
              </w:rPr>
              <w:t xml:space="preserve">Based on the information provided and authority granted to the LHRC by </w:t>
            </w:r>
            <w:hyperlink r:id="rId28" w:history="1">
              <w:r w:rsidR="00693D95">
                <w:rPr>
                  <w:rStyle w:val="Hyperlink"/>
                  <w:sz w:val="20"/>
                </w:rPr>
                <w:t>12VAC35-115-200(A)</w:t>
              </w:r>
            </w:hyperlink>
            <w:r w:rsidR="00693D95">
              <w:rPr>
                <w:b w:val="0"/>
                <w:sz w:val="20"/>
              </w:rPr>
              <w:t xml:space="preserve">: </w:t>
            </w:r>
          </w:p>
        </w:tc>
      </w:tr>
    </w:tbl>
    <w:p w14:paraId="0562CB0E" w14:textId="77777777" w:rsidR="00CE0F6D" w:rsidRPr="0047596B" w:rsidRDefault="00CE0F6D">
      <w:pPr>
        <w:rPr>
          <w:sz w:val="20"/>
        </w:rPr>
      </w:pPr>
    </w:p>
    <w:p w14:paraId="2E1F6B91" w14:textId="77777777" w:rsidR="0047596B" w:rsidRPr="00693D95" w:rsidRDefault="00000000">
      <w:pPr>
        <w:rPr>
          <w:sz w:val="20"/>
        </w:rPr>
      </w:pPr>
      <w:sdt>
        <w:sdtPr>
          <w:rPr>
            <w:sz w:val="20"/>
          </w:rPr>
          <w:id w:val="1580638169"/>
          <w14:checkbox>
            <w14:checked w14:val="0"/>
            <w14:checkedState w14:val="2612" w14:font="MS Gothic"/>
            <w14:uncheckedState w14:val="2610" w14:font="MS Gothic"/>
          </w14:checkbox>
        </w:sdtPr>
        <w:sdtContent>
          <w:r w:rsidR="00693D95" w:rsidRPr="00693D95">
            <w:rPr>
              <w:rFonts w:ascii="MS Gothic" w:eastAsia="MS Gothic" w:hAnsi="MS Gothic" w:hint="eastAsia"/>
              <w:sz w:val="20"/>
            </w:rPr>
            <w:t>☐</w:t>
          </w:r>
        </w:sdtContent>
      </w:sdt>
      <w:r w:rsidR="00693D95" w:rsidRPr="00693D95">
        <w:rPr>
          <w:sz w:val="20"/>
        </w:rPr>
        <w:t xml:space="preserve"> </w:t>
      </w:r>
      <w:r w:rsidR="00693D95" w:rsidRPr="00BE7C08">
        <w:rPr>
          <w:b/>
          <w:sz w:val="20"/>
        </w:rPr>
        <w:t>The LHRC finds that the Authorized Representative’s decision was made based on the individual’s basic values and preferences (to the extent that they were known), or in the individual’s best interest.</w:t>
      </w:r>
    </w:p>
    <w:p w14:paraId="34CE0A41" w14:textId="77777777" w:rsidR="00693D95" w:rsidRPr="00693D95" w:rsidRDefault="00693D95">
      <w:pPr>
        <w:rPr>
          <w:sz w:val="20"/>
        </w:rPr>
      </w:pPr>
    </w:p>
    <w:p w14:paraId="46EEE2D0" w14:textId="77777777" w:rsidR="00693D95" w:rsidRPr="00693D95" w:rsidRDefault="00693D95" w:rsidP="008B29B0">
      <w:pPr>
        <w:ind w:left="720"/>
        <w:rPr>
          <w:sz w:val="20"/>
        </w:rPr>
      </w:pPr>
      <w:r w:rsidRPr="00693D95">
        <w:rPr>
          <w:sz w:val="20"/>
        </w:rPr>
        <w:t xml:space="preserve">As a result, the Provider may proceed according to the decision of the AR. The individual does not have the right to appeal this decision to the SHRC per </w:t>
      </w:r>
      <w:hyperlink r:id="rId29" w:history="1">
        <w:r w:rsidRPr="00693D95">
          <w:rPr>
            <w:rStyle w:val="Hyperlink"/>
            <w:sz w:val="20"/>
          </w:rPr>
          <w:t>12VAC35-115-210</w:t>
        </w:r>
      </w:hyperlink>
      <w:r w:rsidRPr="00693D95">
        <w:rPr>
          <w:sz w:val="20"/>
        </w:rPr>
        <w:t>.</w:t>
      </w:r>
    </w:p>
    <w:p w14:paraId="62EBF3C5" w14:textId="77777777" w:rsidR="00693D95" w:rsidRPr="00693D95" w:rsidRDefault="00693D95">
      <w:pPr>
        <w:rPr>
          <w:sz w:val="20"/>
        </w:rPr>
      </w:pPr>
    </w:p>
    <w:p w14:paraId="37F73F9E" w14:textId="77777777" w:rsidR="00693D95" w:rsidRDefault="00693D95">
      <w:pPr>
        <w:rPr>
          <w:sz w:val="20"/>
        </w:rPr>
      </w:pPr>
      <w:r w:rsidRPr="00693D95">
        <w:rPr>
          <w:sz w:val="20"/>
        </w:rPr>
        <w:t xml:space="preserve"> </w:t>
      </w:r>
      <w:sdt>
        <w:sdtPr>
          <w:rPr>
            <w:sz w:val="20"/>
          </w:rPr>
          <w:id w:val="664206305"/>
          <w14:checkbox>
            <w14:checked w14:val="0"/>
            <w14:checkedState w14:val="2612" w14:font="MS Gothic"/>
            <w14:uncheckedState w14:val="2610" w14:font="MS Gothic"/>
          </w14:checkbox>
        </w:sdtPr>
        <w:sdtContent>
          <w:r w:rsidR="00313104">
            <w:rPr>
              <w:rFonts w:ascii="MS Gothic" w:eastAsia="MS Gothic" w:hAnsi="MS Gothic" w:hint="eastAsia"/>
              <w:sz w:val="20"/>
            </w:rPr>
            <w:t>☐</w:t>
          </w:r>
        </w:sdtContent>
      </w:sdt>
      <w:r w:rsidR="00313104">
        <w:rPr>
          <w:sz w:val="20"/>
        </w:rPr>
        <w:t xml:space="preserve"> </w:t>
      </w:r>
      <w:r w:rsidR="00313104" w:rsidRPr="00BE7C08">
        <w:rPr>
          <w:b/>
          <w:sz w:val="20"/>
        </w:rPr>
        <w:t>The LHRC finds that the Authorized Representative’s decision was not made based on the individual’s basic values and preferences or in the individual’s best interest.</w:t>
      </w:r>
      <w:r w:rsidR="00313104">
        <w:rPr>
          <w:sz w:val="20"/>
        </w:rPr>
        <w:t xml:space="preserve"> </w:t>
      </w:r>
    </w:p>
    <w:p w14:paraId="6D98A12B" w14:textId="77777777" w:rsidR="00313104" w:rsidRDefault="00313104">
      <w:pPr>
        <w:rPr>
          <w:sz w:val="20"/>
        </w:rPr>
      </w:pPr>
    </w:p>
    <w:p w14:paraId="46A74194" w14:textId="77777777" w:rsidR="00313104" w:rsidRDefault="00313104" w:rsidP="008B29B0">
      <w:pPr>
        <w:ind w:left="720"/>
        <w:rPr>
          <w:sz w:val="20"/>
        </w:rPr>
      </w:pPr>
      <w:r>
        <w:rPr>
          <w:sz w:val="20"/>
        </w:rPr>
        <w:t xml:space="preserve">As a result, the Provider shall take steps to remove the AR pursuant to </w:t>
      </w:r>
      <w:hyperlink r:id="rId30" w:history="1">
        <w:r w:rsidRPr="00313104">
          <w:rPr>
            <w:rStyle w:val="Hyperlink"/>
            <w:sz w:val="20"/>
          </w:rPr>
          <w:t>12VAC35-115-146</w:t>
        </w:r>
      </w:hyperlink>
      <w:r>
        <w:rPr>
          <w:sz w:val="20"/>
        </w:rPr>
        <w:t xml:space="preserve">. This decision is not appealable to the SHRC per </w:t>
      </w:r>
      <w:hyperlink r:id="rId31" w:history="1">
        <w:r w:rsidRPr="00693D95">
          <w:rPr>
            <w:rStyle w:val="Hyperlink"/>
            <w:sz w:val="20"/>
          </w:rPr>
          <w:t>12VAC35-115-210</w:t>
        </w:r>
      </w:hyperlink>
      <w:r>
        <w:rPr>
          <w:sz w:val="20"/>
        </w:rPr>
        <w:t>.</w:t>
      </w:r>
    </w:p>
    <w:p w14:paraId="2946DB82" w14:textId="77777777" w:rsidR="00313104" w:rsidRDefault="00313104">
      <w:pPr>
        <w:rPr>
          <w:sz w:val="20"/>
        </w:rPr>
      </w:pPr>
    </w:p>
    <w:p w14:paraId="0A891E01" w14:textId="77777777" w:rsidR="00313104" w:rsidRDefault="00000000">
      <w:pPr>
        <w:rPr>
          <w:sz w:val="20"/>
        </w:rPr>
      </w:pPr>
      <w:sdt>
        <w:sdtPr>
          <w:rPr>
            <w:sz w:val="20"/>
          </w:rPr>
          <w:id w:val="1031769906"/>
          <w14:checkbox>
            <w14:checked w14:val="0"/>
            <w14:checkedState w14:val="2612" w14:font="MS Gothic"/>
            <w14:uncheckedState w14:val="2610" w14:font="MS Gothic"/>
          </w14:checkbox>
        </w:sdtPr>
        <w:sdtContent>
          <w:r w:rsidR="00313104">
            <w:rPr>
              <w:rFonts w:ascii="MS Gothic" w:eastAsia="MS Gothic" w:hAnsi="MS Gothic" w:hint="eastAsia"/>
              <w:sz w:val="20"/>
            </w:rPr>
            <w:t>☐</w:t>
          </w:r>
        </w:sdtContent>
      </w:sdt>
      <w:r w:rsidR="00313104">
        <w:rPr>
          <w:sz w:val="20"/>
        </w:rPr>
        <w:t xml:space="preserve"> </w:t>
      </w:r>
      <w:r w:rsidR="00313104" w:rsidRPr="00BE7C08">
        <w:rPr>
          <w:b/>
          <w:sz w:val="20"/>
        </w:rPr>
        <w:t>The LHRC finds that the individual’s capacity was properly evaluated.</w:t>
      </w:r>
      <w:r w:rsidR="00313104">
        <w:rPr>
          <w:sz w:val="20"/>
        </w:rPr>
        <w:t xml:space="preserve"> </w:t>
      </w:r>
    </w:p>
    <w:p w14:paraId="5997CC1D" w14:textId="77777777" w:rsidR="00313104" w:rsidRDefault="00313104">
      <w:pPr>
        <w:rPr>
          <w:sz w:val="20"/>
        </w:rPr>
      </w:pPr>
    </w:p>
    <w:p w14:paraId="48FD0209" w14:textId="77777777" w:rsidR="00313104" w:rsidRDefault="00313104" w:rsidP="008B29B0">
      <w:pPr>
        <w:ind w:left="720"/>
        <w:rPr>
          <w:sz w:val="20"/>
        </w:rPr>
      </w:pPr>
      <w:r>
        <w:rPr>
          <w:sz w:val="20"/>
        </w:rPr>
        <w:t xml:space="preserve">As a </w:t>
      </w:r>
      <w:r w:rsidR="006F7D16">
        <w:rPr>
          <w:sz w:val="20"/>
        </w:rPr>
        <w:t xml:space="preserve">result, the Provider may begin or continue treatment immediately based on the consent of the AR. The individual may appeal this determination to the SHRC under </w:t>
      </w:r>
      <w:hyperlink r:id="rId32" w:history="1">
        <w:r w:rsidR="006F7D16" w:rsidRPr="00693D95">
          <w:rPr>
            <w:rStyle w:val="Hyperlink"/>
            <w:sz w:val="20"/>
          </w:rPr>
          <w:t>12VAC35-115-210</w:t>
        </w:r>
      </w:hyperlink>
      <w:r w:rsidR="006F7D16">
        <w:rPr>
          <w:sz w:val="20"/>
        </w:rPr>
        <w:t xml:space="preserve">. </w:t>
      </w:r>
    </w:p>
    <w:p w14:paraId="110FFD37" w14:textId="77777777" w:rsidR="006F7D16" w:rsidRDefault="006F7D16">
      <w:pPr>
        <w:rPr>
          <w:sz w:val="20"/>
        </w:rPr>
      </w:pPr>
    </w:p>
    <w:p w14:paraId="6A1AAA8C" w14:textId="77777777" w:rsidR="006F7D16" w:rsidRDefault="00000000">
      <w:pPr>
        <w:rPr>
          <w:sz w:val="20"/>
        </w:rPr>
      </w:pPr>
      <w:sdt>
        <w:sdtPr>
          <w:rPr>
            <w:sz w:val="20"/>
          </w:rPr>
          <w:id w:val="2400454"/>
          <w14:checkbox>
            <w14:checked w14:val="0"/>
            <w14:checkedState w14:val="2612" w14:font="MS Gothic"/>
            <w14:uncheckedState w14:val="2610" w14:font="MS Gothic"/>
          </w14:checkbox>
        </w:sdtPr>
        <w:sdtContent>
          <w:r w:rsidR="006F7D16">
            <w:rPr>
              <w:rFonts w:ascii="MS Gothic" w:eastAsia="MS Gothic" w:hAnsi="MS Gothic" w:hint="eastAsia"/>
              <w:sz w:val="20"/>
            </w:rPr>
            <w:t>☐</w:t>
          </w:r>
        </w:sdtContent>
      </w:sdt>
      <w:r w:rsidR="006F7D16">
        <w:rPr>
          <w:sz w:val="20"/>
        </w:rPr>
        <w:t xml:space="preserve"> </w:t>
      </w:r>
      <w:r w:rsidR="006F7D16" w:rsidRPr="00BE7C08">
        <w:rPr>
          <w:b/>
          <w:sz w:val="20"/>
        </w:rPr>
        <w:t>The LHRC finds that the individual’s capacity was not properly evaluated.</w:t>
      </w:r>
      <w:r w:rsidR="006F7D16">
        <w:rPr>
          <w:sz w:val="20"/>
        </w:rPr>
        <w:t xml:space="preserve"> </w:t>
      </w:r>
    </w:p>
    <w:p w14:paraId="6B699379" w14:textId="77777777" w:rsidR="006F7D16" w:rsidRDefault="006F7D16">
      <w:pPr>
        <w:rPr>
          <w:sz w:val="20"/>
        </w:rPr>
      </w:pPr>
    </w:p>
    <w:p w14:paraId="2B8FECAC" w14:textId="77777777" w:rsidR="006F7D16" w:rsidRPr="008B29B0" w:rsidRDefault="006F7D16" w:rsidP="008B29B0">
      <w:pPr>
        <w:ind w:left="720"/>
        <w:rPr>
          <w:sz w:val="20"/>
          <w:szCs w:val="20"/>
        </w:rPr>
      </w:pPr>
      <w:r w:rsidRPr="008B29B0">
        <w:rPr>
          <w:sz w:val="20"/>
          <w:szCs w:val="20"/>
        </w:rPr>
        <w:t xml:space="preserve">As a result, the provider shall not begin and/or continue any treatment without the individual’s consent, effective immediately. The Provider may appeal this determination to the SHRC under </w:t>
      </w:r>
      <w:hyperlink r:id="rId33" w:history="1">
        <w:r w:rsidRPr="008B29B0">
          <w:rPr>
            <w:rStyle w:val="Hyperlink"/>
            <w:sz w:val="20"/>
            <w:szCs w:val="20"/>
          </w:rPr>
          <w:t>12VAC35-115-210</w:t>
        </w:r>
      </w:hyperlink>
      <w:r w:rsidRPr="008B29B0">
        <w:rPr>
          <w:sz w:val="20"/>
          <w:szCs w:val="20"/>
        </w:rPr>
        <w:t xml:space="preserve"> but may not take any further actions until the SHRC issues its opinion. </w:t>
      </w:r>
    </w:p>
    <w:p w14:paraId="3FE9F23F" w14:textId="77777777" w:rsidR="006F7D16" w:rsidRDefault="006F7D16">
      <w:pPr>
        <w:rPr>
          <w:sz w:val="20"/>
        </w:rPr>
      </w:pPr>
    </w:p>
    <w:p w14:paraId="081A9F56" w14:textId="77777777" w:rsidR="006F7D16" w:rsidRPr="00BE7C08" w:rsidRDefault="00000000">
      <w:pPr>
        <w:rPr>
          <w:b/>
          <w:sz w:val="20"/>
        </w:rPr>
      </w:pPr>
      <w:sdt>
        <w:sdtPr>
          <w:rPr>
            <w:sz w:val="20"/>
          </w:rPr>
          <w:id w:val="954444499"/>
          <w14:checkbox>
            <w14:checked w14:val="0"/>
            <w14:checkedState w14:val="2612" w14:font="MS Gothic"/>
            <w14:uncheckedState w14:val="2610" w14:font="MS Gothic"/>
          </w14:checkbox>
        </w:sdtPr>
        <w:sdtContent>
          <w:r w:rsidR="006F7D16">
            <w:rPr>
              <w:rFonts w:ascii="MS Gothic" w:eastAsia="MS Gothic" w:hAnsi="MS Gothic" w:hint="eastAsia"/>
              <w:sz w:val="20"/>
            </w:rPr>
            <w:t>☐</w:t>
          </w:r>
        </w:sdtContent>
      </w:sdt>
      <w:r w:rsidR="006F7D16">
        <w:rPr>
          <w:sz w:val="20"/>
        </w:rPr>
        <w:t xml:space="preserve"> </w:t>
      </w:r>
      <w:r w:rsidR="006F7D16" w:rsidRPr="00BE7C08">
        <w:rPr>
          <w:b/>
          <w:sz w:val="20"/>
        </w:rPr>
        <w:t>The LHRC finds need for a physician or licensed clinical psychologist not employed by the provider to evaluate the individual at the provider’s expense and giv</w:t>
      </w:r>
      <w:r w:rsidR="00185996" w:rsidRPr="00BE7C08">
        <w:rPr>
          <w:b/>
          <w:sz w:val="20"/>
        </w:rPr>
        <w:t xml:space="preserve">e an opinion about the individual’s capacity to consent to treatment or to authorize disclosure of information. </w:t>
      </w:r>
    </w:p>
    <w:p w14:paraId="1F72F646" w14:textId="77777777" w:rsidR="00185996" w:rsidRDefault="00185996">
      <w:pPr>
        <w:rPr>
          <w:sz w:val="20"/>
        </w:rPr>
      </w:pPr>
    </w:p>
    <w:p w14:paraId="5ACB6BC8" w14:textId="77777777" w:rsidR="00185996" w:rsidRPr="008B29B0" w:rsidRDefault="00185996" w:rsidP="008B29B0">
      <w:pPr>
        <w:ind w:left="720"/>
        <w:rPr>
          <w:sz w:val="20"/>
          <w:szCs w:val="20"/>
        </w:rPr>
      </w:pPr>
      <w:r w:rsidRPr="008B29B0">
        <w:rPr>
          <w:sz w:val="20"/>
          <w:szCs w:val="20"/>
        </w:rPr>
        <w:t xml:space="preserve">As a result, the Provider shall not begin and/or continue any treatment (except in an emergency) effective immediately. The Provider may appeal this determination to the SHRC under </w:t>
      </w:r>
      <w:hyperlink r:id="rId34" w:history="1">
        <w:r w:rsidRPr="008B29B0">
          <w:rPr>
            <w:rStyle w:val="Hyperlink"/>
            <w:sz w:val="20"/>
            <w:szCs w:val="20"/>
          </w:rPr>
          <w:t>12VAC35-115-210</w:t>
        </w:r>
      </w:hyperlink>
      <w:r w:rsidRPr="008B29B0">
        <w:rPr>
          <w:sz w:val="20"/>
          <w:szCs w:val="20"/>
        </w:rPr>
        <w:t xml:space="preserve"> but may not take any further actions until the SHRC issues its opinion. The Provider will submit the independent evaluation to the LHRC through the Advocate for review. </w:t>
      </w:r>
    </w:p>
    <w:p w14:paraId="08CE6F91" w14:textId="77777777" w:rsidR="0047596B" w:rsidRPr="008B29B0" w:rsidRDefault="0047596B">
      <w:pPr>
        <w:rPr>
          <w:sz w:val="20"/>
          <w:u w:val="single"/>
        </w:rPr>
      </w:pPr>
    </w:p>
    <w:p w14:paraId="71124393" w14:textId="77777777" w:rsidR="00185996" w:rsidRPr="008B29B0" w:rsidRDefault="00000000">
      <w:pPr>
        <w:rPr>
          <w:sz w:val="20"/>
        </w:rPr>
      </w:pPr>
      <w:sdt>
        <w:sdtPr>
          <w:rPr>
            <w:sz w:val="20"/>
          </w:rPr>
          <w:id w:val="1017662575"/>
          <w14:checkbox>
            <w14:checked w14:val="0"/>
            <w14:checkedState w14:val="2612" w14:font="MS Gothic"/>
            <w14:uncheckedState w14:val="2610" w14:font="MS Gothic"/>
          </w14:checkbox>
        </w:sdtPr>
        <w:sdtContent>
          <w:r w:rsidR="00185996" w:rsidRPr="008B29B0">
            <w:rPr>
              <w:rFonts w:ascii="MS Gothic" w:eastAsia="MS Gothic" w:hAnsi="MS Gothic" w:hint="eastAsia"/>
              <w:sz w:val="20"/>
            </w:rPr>
            <w:t>☐</w:t>
          </w:r>
        </w:sdtContent>
      </w:sdt>
      <w:r w:rsidR="00185996" w:rsidRPr="008B29B0">
        <w:rPr>
          <w:sz w:val="20"/>
        </w:rPr>
        <w:t xml:space="preserve"> </w:t>
      </w:r>
      <w:r w:rsidR="00185996" w:rsidRPr="00BE7C08">
        <w:rPr>
          <w:b/>
          <w:sz w:val="20"/>
        </w:rPr>
        <w:t>The LHRC finds that the opinion of the evaluator who conducted the Independent Evaluation conflicts with the opinion of the Provider’s evaluator and has determined that the Independent Evaluation will control.</w:t>
      </w:r>
      <w:r w:rsidR="00185996" w:rsidRPr="008B29B0">
        <w:rPr>
          <w:sz w:val="20"/>
        </w:rPr>
        <w:t xml:space="preserve"> </w:t>
      </w:r>
    </w:p>
    <w:p w14:paraId="61CDCEAD" w14:textId="77777777" w:rsidR="00185996" w:rsidRDefault="00185996"/>
    <w:p w14:paraId="39B82E98" w14:textId="77777777" w:rsidR="00185996" w:rsidRPr="008B29B0" w:rsidRDefault="00185996" w:rsidP="008B29B0">
      <w:pPr>
        <w:ind w:left="720"/>
        <w:rPr>
          <w:sz w:val="20"/>
          <w:szCs w:val="20"/>
        </w:rPr>
      </w:pPr>
      <w:r w:rsidRPr="008B29B0">
        <w:rPr>
          <w:sz w:val="20"/>
          <w:szCs w:val="20"/>
        </w:rPr>
        <w:t xml:space="preserve">As a result, the Provider shall not begin and/or continue any treatment without the individual’s consent, effective immediately. The Provider may appeal this determination to the SHRC under </w:t>
      </w:r>
      <w:hyperlink r:id="rId35" w:history="1">
        <w:r w:rsidRPr="008B29B0">
          <w:rPr>
            <w:rStyle w:val="Hyperlink"/>
            <w:sz w:val="20"/>
            <w:szCs w:val="20"/>
          </w:rPr>
          <w:t>12VAC35-115-210</w:t>
        </w:r>
      </w:hyperlink>
      <w:r w:rsidRPr="008B29B0">
        <w:rPr>
          <w:sz w:val="20"/>
          <w:szCs w:val="20"/>
        </w:rPr>
        <w:t xml:space="preserve"> but may not take any further actions until the SHRC issues its opinion. </w:t>
      </w:r>
    </w:p>
    <w:p w14:paraId="6BB9E253" w14:textId="77777777" w:rsidR="0047596B" w:rsidRPr="008B29B0" w:rsidRDefault="0047596B">
      <w:pPr>
        <w:rPr>
          <w:sz w:val="20"/>
        </w:rPr>
      </w:pPr>
    </w:p>
    <w:p w14:paraId="234A6387" w14:textId="77777777" w:rsidR="008B29B0" w:rsidRDefault="00000000">
      <w:pPr>
        <w:rPr>
          <w:sz w:val="20"/>
        </w:rPr>
      </w:pPr>
      <w:sdt>
        <w:sdtPr>
          <w:rPr>
            <w:sz w:val="20"/>
          </w:rPr>
          <w:id w:val="1564445390"/>
          <w14:checkbox>
            <w14:checked w14:val="0"/>
            <w14:checkedState w14:val="2612" w14:font="MS Gothic"/>
            <w14:uncheckedState w14:val="2610" w14:font="MS Gothic"/>
          </w14:checkbox>
        </w:sdtPr>
        <w:sdtContent>
          <w:r w:rsidR="008B29B0" w:rsidRPr="008B29B0">
            <w:rPr>
              <w:rFonts w:ascii="MS Gothic" w:eastAsia="MS Gothic" w:hAnsi="MS Gothic" w:hint="eastAsia"/>
              <w:sz w:val="20"/>
            </w:rPr>
            <w:t>☐</w:t>
          </w:r>
        </w:sdtContent>
      </w:sdt>
      <w:r w:rsidR="008B29B0">
        <w:rPr>
          <w:sz w:val="20"/>
        </w:rPr>
        <w:t xml:space="preserve"> </w:t>
      </w:r>
      <w:r w:rsidR="008B29B0" w:rsidRPr="00BE7C08">
        <w:rPr>
          <w:b/>
          <w:sz w:val="20"/>
        </w:rPr>
        <w:t xml:space="preserve">The LHRC finds that the opinion of the evaluator who conducted the Independent Evaluation conflicts with the </w:t>
      </w:r>
      <w:proofErr w:type="gramStart"/>
      <w:r w:rsidR="008B29B0" w:rsidRPr="00BE7C08">
        <w:rPr>
          <w:b/>
          <w:sz w:val="20"/>
        </w:rPr>
        <w:t>opinion</w:t>
      </w:r>
      <w:proofErr w:type="gramEnd"/>
      <w:r w:rsidR="008B29B0" w:rsidRPr="00BE7C08">
        <w:rPr>
          <w:b/>
          <w:sz w:val="20"/>
        </w:rPr>
        <w:t xml:space="preserve"> the Provider’s </w:t>
      </w:r>
      <w:proofErr w:type="gramStart"/>
      <w:r w:rsidR="008B29B0" w:rsidRPr="00BE7C08">
        <w:rPr>
          <w:b/>
          <w:sz w:val="20"/>
        </w:rPr>
        <w:t>evaluator</w:t>
      </w:r>
      <w:proofErr w:type="gramEnd"/>
      <w:r w:rsidR="008B29B0" w:rsidRPr="00BE7C08">
        <w:rPr>
          <w:b/>
          <w:sz w:val="20"/>
        </w:rPr>
        <w:t xml:space="preserve"> and has determined that the Provider’s Evaluation will control.</w:t>
      </w:r>
      <w:r w:rsidR="008B29B0">
        <w:rPr>
          <w:sz w:val="20"/>
        </w:rPr>
        <w:t xml:space="preserve"> </w:t>
      </w:r>
    </w:p>
    <w:p w14:paraId="23DE523C" w14:textId="77777777" w:rsidR="008B29B0" w:rsidRDefault="008B29B0">
      <w:pPr>
        <w:rPr>
          <w:sz w:val="20"/>
        </w:rPr>
      </w:pPr>
    </w:p>
    <w:p w14:paraId="4851F7A0" w14:textId="77777777" w:rsidR="008B29B0" w:rsidRPr="008B29B0" w:rsidRDefault="008B29B0" w:rsidP="008B29B0">
      <w:pPr>
        <w:ind w:left="720"/>
        <w:rPr>
          <w:sz w:val="20"/>
        </w:rPr>
      </w:pPr>
      <w:r>
        <w:rPr>
          <w:sz w:val="20"/>
        </w:rPr>
        <w:t xml:space="preserve">As a result, the Provider may begin or continue treatment immediately based on consent obtained from an appropriately appointed AR. The individual appeal this determination the SHRC under </w:t>
      </w:r>
      <w:hyperlink r:id="rId36" w:history="1">
        <w:r w:rsidRPr="00693D95">
          <w:rPr>
            <w:rStyle w:val="Hyperlink"/>
            <w:sz w:val="20"/>
          </w:rPr>
          <w:t>12VAC35-115-210</w:t>
        </w:r>
      </w:hyperlink>
      <w:r>
        <w:rPr>
          <w:sz w:val="20"/>
        </w:rPr>
        <w:t xml:space="preserve">. </w:t>
      </w:r>
    </w:p>
    <w:p w14:paraId="52E56223" w14:textId="77777777" w:rsidR="00DD6C4D" w:rsidRDefault="00DD6C4D">
      <w:pPr>
        <w:rPr>
          <w:sz w:val="20"/>
        </w:rPr>
      </w:pPr>
    </w:p>
    <w:p w14:paraId="07547A01" w14:textId="77777777" w:rsidR="00BE7C08" w:rsidRDefault="00BE7C08">
      <w:pPr>
        <w:rPr>
          <w:sz w:val="20"/>
        </w:rPr>
      </w:pPr>
    </w:p>
    <w:p w14:paraId="5043CB0F" w14:textId="77777777" w:rsidR="00BE7C08" w:rsidRPr="008B29B0" w:rsidRDefault="00BE7C08">
      <w:pPr>
        <w:rPr>
          <w:sz w:val="20"/>
        </w:rPr>
      </w:pPr>
    </w:p>
    <w:tbl>
      <w:tblPr>
        <w:tblStyle w:val="TableGrid"/>
        <w:tblW w:w="0" w:type="auto"/>
        <w:tblLook w:val="04A0" w:firstRow="1" w:lastRow="0" w:firstColumn="1" w:lastColumn="0" w:noHBand="0" w:noVBand="1"/>
      </w:tblPr>
      <w:tblGrid>
        <w:gridCol w:w="10790"/>
      </w:tblGrid>
      <w:tr w:rsidR="0047596B" w:rsidRPr="006826E9" w14:paraId="07459315" w14:textId="77777777" w:rsidTr="00313104">
        <w:tc>
          <w:tcPr>
            <w:tcW w:w="10790" w:type="dxa"/>
            <w:tcBorders>
              <w:top w:val="nil"/>
              <w:left w:val="nil"/>
              <w:right w:val="nil"/>
            </w:tcBorders>
            <w:vAlign w:val="bottom"/>
          </w:tcPr>
          <w:p w14:paraId="6537F28F" w14:textId="77777777" w:rsidR="0047596B" w:rsidRPr="006826E9" w:rsidRDefault="0047596B" w:rsidP="00313104">
            <w:pPr>
              <w:rPr>
                <w:sz w:val="24"/>
              </w:rPr>
            </w:pPr>
          </w:p>
        </w:tc>
      </w:tr>
    </w:tbl>
    <w:p w14:paraId="064CEB42" w14:textId="77777777" w:rsidR="0047596B" w:rsidRDefault="0047596B" w:rsidP="0047596B">
      <w:pPr>
        <w:rPr>
          <w:sz w:val="20"/>
        </w:rPr>
      </w:pPr>
      <w:r>
        <w:rPr>
          <w:sz w:val="20"/>
        </w:rPr>
        <w:t>Name of LHRC</w:t>
      </w:r>
      <w:r>
        <w:rPr>
          <w:sz w:val="20"/>
        </w:rPr>
        <w:tab/>
      </w:r>
      <w:r>
        <w:rPr>
          <w:sz w:val="20"/>
        </w:rPr>
        <w:tab/>
      </w:r>
      <w:r>
        <w:rPr>
          <w:sz w:val="20"/>
        </w:rPr>
        <w:tab/>
      </w:r>
      <w:r>
        <w:rPr>
          <w:sz w:val="20"/>
        </w:rPr>
        <w:tab/>
        <w:t xml:space="preserve"> </w:t>
      </w:r>
      <w:r>
        <w:rPr>
          <w:sz w:val="20"/>
        </w:rPr>
        <w:tab/>
      </w:r>
      <w:r>
        <w:rPr>
          <w:sz w:val="20"/>
        </w:rPr>
        <w:tab/>
      </w:r>
      <w:proofErr w:type="spellStart"/>
      <w:r w:rsidRPr="006826E9">
        <w:rPr>
          <w:sz w:val="20"/>
        </w:rPr>
        <w:t>LHRC</w:t>
      </w:r>
      <w:proofErr w:type="spellEnd"/>
      <w:r w:rsidRPr="006826E9">
        <w:rPr>
          <w:sz w:val="20"/>
        </w:rPr>
        <w:t xml:space="preserve"> Chairperson Signature</w:t>
      </w:r>
      <w:r>
        <w:rPr>
          <w:sz w:val="20"/>
        </w:rPr>
        <w:tab/>
      </w:r>
      <w:r>
        <w:rPr>
          <w:sz w:val="20"/>
        </w:rPr>
        <w:tab/>
      </w:r>
      <w:r>
        <w:rPr>
          <w:sz w:val="20"/>
        </w:rPr>
        <w:tab/>
      </w:r>
      <w:r>
        <w:rPr>
          <w:sz w:val="20"/>
        </w:rPr>
        <w:tab/>
        <w:t>Date</w:t>
      </w:r>
    </w:p>
    <w:p w14:paraId="1C730CFE" w14:textId="77777777" w:rsidR="00361128" w:rsidRDefault="00361128" w:rsidP="0047596B">
      <w:pPr>
        <w:rPr>
          <w:sz w:val="20"/>
        </w:rPr>
      </w:pPr>
    </w:p>
    <w:p w14:paraId="036110C9" w14:textId="77777777" w:rsidR="00361128" w:rsidRDefault="00361128" w:rsidP="0047596B">
      <w:pPr>
        <w:rPr>
          <w:sz w:val="20"/>
        </w:rPr>
      </w:pPr>
    </w:p>
    <w:p w14:paraId="2DFE6088" w14:textId="77777777" w:rsidR="00432784" w:rsidRDefault="00432784" w:rsidP="0047596B">
      <w:pPr>
        <w:rPr>
          <w:sz w:val="20"/>
        </w:rPr>
      </w:pPr>
    </w:p>
    <w:p w14:paraId="6D929C6B" w14:textId="77777777" w:rsidR="00432784" w:rsidRDefault="00432784" w:rsidP="0047596B">
      <w:pPr>
        <w:rPr>
          <w:sz w:val="20"/>
        </w:rPr>
      </w:pPr>
    </w:p>
    <w:p w14:paraId="6D4BAADF" w14:textId="77777777" w:rsidR="00432784" w:rsidRDefault="00432784" w:rsidP="0047596B">
      <w:pPr>
        <w:rPr>
          <w:sz w:val="20"/>
        </w:rPr>
      </w:pPr>
    </w:p>
    <w:p w14:paraId="5F03E814" w14:textId="77777777" w:rsidR="00432784" w:rsidRDefault="00432784" w:rsidP="0047596B">
      <w:pPr>
        <w:rPr>
          <w:sz w:val="20"/>
        </w:rPr>
      </w:pPr>
    </w:p>
    <w:p w14:paraId="24820FE3" w14:textId="77777777" w:rsidR="00432784" w:rsidRPr="006826E9" w:rsidRDefault="00432784" w:rsidP="0047596B">
      <w:pPr>
        <w:rPr>
          <w:sz w:val="20"/>
        </w:rPr>
      </w:pPr>
    </w:p>
    <w:p w14:paraId="2CCB1E41" w14:textId="5C90B05F" w:rsidR="00BE7C08" w:rsidRPr="004656DD" w:rsidRDefault="00BE7C08" w:rsidP="00BE7C08">
      <w:pPr>
        <w:shd w:val="clear" w:color="auto" w:fill="595959" w:themeFill="text1" w:themeFillTint="A6"/>
        <w:jc w:val="center"/>
        <w:rPr>
          <w:b/>
          <w:color w:val="FFFFFF" w:themeColor="background1"/>
          <w:sz w:val="24"/>
        </w:rPr>
      </w:pPr>
      <w:r w:rsidRPr="004656DD">
        <w:rPr>
          <w:b/>
          <w:color w:val="FFFFFF" w:themeColor="background1"/>
          <w:sz w:val="24"/>
        </w:rPr>
        <w:t xml:space="preserve">Section </w:t>
      </w:r>
      <w:r>
        <w:rPr>
          <w:b/>
          <w:color w:val="FFFFFF" w:themeColor="background1"/>
          <w:sz w:val="24"/>
        </w:rPr>
        <w:t>3</w:t>
      </w:r>
      <w:r w:rsidRPr="004656DD">
        <w:rPr>
          <w:b/>
          <w:color w:val="FFFFFF" w:themeColor="background1"/>
          <w:sz w:val="24"/>
        </w:rPr>
        <w:t xml:space="preserve"> – To be completed by the </w:t>
      </w:r>
      <w:r>
        <w:rPr>
          <w:b/>
          <w:color w:val="FFFFFF" w:themeColor="background1"/>
          <w:sz w:val="24"/>
        </w:rPr>
        <w:t>Advocate for SHRC Appeal Review</w:t>
      </w:r>
    </w:p>
    <w:p w14:paraId="0F0B8015" w14:textId="77777777" w:rsidR="0047596B" w:rsidRDefault="00BE7C08" w:rsidP="0047596B">
      <w:pPr>
        <w:rPr>
          <w:sz w:val="20"/>
        </w:rPr>
      </w:pPr>
      <w:r w:rsidRPr="00BE7C08">
        <w:rPr>
          <w:b/>
          <w:i/>
          <w:sz w:val="20"/>
        </w:rPr>
        <w:t xml:space="preserve">The Advocate submitting the appeal will check the type of review being requested. </w:t>
      </w:r>
    </w:p>
    <w:p w14:paraId="6DFB9E20" w14:textId="77777777" w:rsidR="00BE7C08" w:rsidRDefault="00BE7C08" w:rsidP="0047596B">
      <w:pPr>
        <w:rPr>
          <w:sz w:val="20"/>
        </w:rPr>
      </w:pPr>
    </w:p>
    <w:p w14:paraId="461CBC38" w14:textId="77777777" w:rsidR="00BE7C08" w:rsidRDefault="00000000" w:rsidP="0047596B">
      <w:pPr>
        <w:rPr>
          <w:sz w:val="20"/>
        </w:rPr>
      </w:pPr>
      <w:sdt>
        <w:sdtPr>
          <w:rPr>
            <w:sz w:val="20"/>
          </w:rPr>
          <w:id w:val="353618231"/>
          <w14:checkbox>
            <w14:checked w14:val="0"/>
            <w14:checkedState w14:val="2612" w14:font="MS Gothic"/>
            <w14:uncheckedState w14:val="2610" w14:font="MS Gothic"/>
          </w14:checkbox>
        </w:sdtPr>
        <w:sdtContent>
          <w:r w:rsidR="00BE7C08">
            <w:rPr>
              <w:rFonts w:ascii="MS Gothic" w:eastAsia="MS Gothic" w:hAnsi="MS Gothic" w:hint="eastAsia"/>
              <w:sz w:val="20"/>
            </w:rPr>
            <w:t>☐</w:t>
          </w:r>
        </w:sdtContent>
      </w:sdt>
      <w:r w:rsidR="00BE7C08">
        <w:rPr>
          <w:sz w:val="20"/>
        </w:rPr>
        <w:t xml:space="preserve"> The LHRC’s </w:t>
      </w:r>
      <w:r w:rsidR="002C2BF5">
        <w:rPr>
          <w:sz w:val="20"/>
        </w:rPr>
        <w:t>findings</w:t>
      </w:r>
      <w:r w:rsidR="00BE7C08">
        <w:rPr>
          <w:sz w:val="20"/>
        </w:rPr>
        <w:t xml:space="preserve"> of fact and recommendations that the individual’s capacity was or was not properly evaluated</w:t>
      </w:r>
      <w:r w:rsidR="002C2BF5">
        <w:rPr>
          <w:sz w:val="20"/>
        </w:rPr>
        <w:t xml:space="preserve">. </w:t>
      </w:r>
    </w:p>
    <w:p w14:paraId="70DF9E56" w14:textId="77777777" w:rsidR="002C2BF5" w:rsidRDefault="002C2BF5" w:rsidP="0047596B">
      <w:pPr>
        <w:rPr>
          <w:sz w:val="20"/>
        </w:rPr>
      </w:pPr>
    </w:p>
    <w:p w14:paraId="1C0F1118" w14:textId="77777777" w:rsidR="002C2BF5" w:rsidRDefault="00000000" w:rsidP="0047596B">
      <w:pPr>
        <w:rPr>
          <w:sz w:val="20"/>
        </w:rPr>
      </w:pPr>
      <w:sdt>
        <w:sdtPr>
          <w:rPr>
            <w:sz w:val="20"/>
          </w:rPr>
          <w:id w:val="42178081"/>
          <w14:checkbox>
            <w14:checked w14:val="0"/>
            <w14:checkedState w14:val="2612" w14:font="MS Gothic"/>
            <w14:uncheckedState w14:val="2610" w14:font="MS Gothic"/>
          </w14:checkbox>
        </w:sdtPr>
        <w:sdtContent>
          <w:r w:rsidR="002C2BF5">
            <w:rPr>
              <w:rFonts w:ascii="MS Gothic" w:eastAsia="MS Gothic" w:hAnsi="MS Gothic" w:hint="eastAsia"/>
              <w:sz w:val="20"/>
            </w:rPr>
            <w:t>☐</w:t>
          </w:r>
        </w:sdtContent>
      </w:sdt>
      <w:r w:rsidR="002C2BF5">
        <w:rPr>
          <w:sz w:val="20"/>
        </w:rPr>
        <w:t xml:space="preserve"> The LHRC’s findings of fact and recommendations related </w:t>
      </w:r>
      <w:r w:rsidR="00635219">
        <w:rPr>
          <w:sz w:val="20"/>
        </w:rPr>
        <w:t>to</w:t>
      </w:r>
      <w:r w:rsidR="002C2BF5">
        <w:rPr>
          <w:sz w:val="20"/>
        </w:rPr>
        <w:t xml:space="preserve"> </w:t>
      </w:r>
      <w:r w:rsidR="00635219">
        <w:rPr>
          <w:sz w:val="20"/>
        </w:rPr>
        <w:t>whether</w:t>
      </w:r>
      <w:r w:rsidR="002C2BF5">
        <w:rPr>
          <w:sz w:val="20"/>
        </w:rPr>
        <w:t xml:space="preserve"> the </w:t>
      </w:r>
      <w:r w:rsidR="00635219">
        <w:rPr>
          <w:sz w:val="20"/>
        </w:rPr>
        <w:t>provider</w:t>
      </w:r>
      <w:r w:rsidR="002C2BF5">
        <w:rPr>
          <w:sz w:val="20"/>
        </w:rPr>
        <w:t xml:space="preserve"> capacity evaluation or independent capacity evaluation will control. </w:t>
      </w:r>
      <w:hyperlink r:id="rId37" w:history="1">
        <w:r w:rsidR="002C2BF5">
          <w:rPr>
            <w:rStyle w:val="Hyperlink"/>
            <w:sz w:val="20"/>
          </w:rPr>
          <w:t>12VAC35-115-200(A)(2)</w:t>
        </w:r>
      </w:hyperlink>
    </w:p>
    <w:p w14:paraId="44E871BC" w14:textId="77777777" w:rsidR="002C2BF5" w:rsidRDefault="002C2BF5" w:rsidP="0047596B">
      <w:pPr>
        <w:rPr>
          <w:sz w:val="20"/>
        </w:rPr>
      </w:pPr>
    </w:p>
    <w:p w14:paraId="6B178A81" w14:textId="77777777" w:rsidR="002C2BF5" w:rsidRDefault="00000000" w:rsidP="0047596B">
      <w:pPr>
        <w:rPr>
          <w:sz w:val="20"/>
        </w:rPr>
      </w:pPr>
      <w:sdt>
        <w:sdtPr>
          <w:rPr>
            <w:sz w:val="20"/>
          </w:rPr>
          <w:id w:val="264657879"/>
          <w14:checkbox>
            <w14:checked w14:val="0"/>
            <w14:checkedState w14:val="2612" w14:font="MS Gothic"/>
            <w14:uncheckedState w14:val="2610" w14:font="MS Gothic"/>
          </w14:checkbox>
        </w:sdtPr>
        <w:sdtContent>
          <w:r w:rsidR="002C2BF5">
            <w:rPr>
              <w:rFonts w:ascii="MS Gothic" w:eastAsia="MS Gothic" w:hAnsi="MS Gothic" w:hint="eastAsia"/>
              <w:sz w:val="20"/>
            </w:rPr>
            <w:t>☐</w:t>
          </w:r>
        </w:sdtContent>
      </w:sdt>
      <w:r w:rsidR="002C2BF5">
        <w:rPr>
          <w:sz w:val="20"/>
        </w:rPr>
        <w:t xml:space="preserve"> The LHRC’s findings of fact and recommendations related to whether a decision made by the provider required consent from the individual or his authorized representative, that was not obtained. </w:t>
      </w:r>
      <w:hyperlink r:id="rId38" w:history="1">
        <w:r w:rsidR="002C2BF5">
          <w:rPr>
            <w:rStyle w:val="Hyperlink"/>
            <w:sz w:val="20"/>
          </w:rPr>
          <w:t>12VAC35-115-200(A)(3)</w:t>
        </w:r>
      </w:hyperlink>
    </w:p>
    <w:p w14:paraId="144A5D23" w14:textId="77777777" w:rsidR="002C2BF5" w:rsidRDefault="002C2BF5" w:rsidP="0047596B">
      <w:pPr>
        <w:rPr>
          <w:sz w:val="20"/>
        </w:rPr>
      </w:pPr>
    </w:p>
    <w:p w14:paraId="2E308652" w14:textId="77777777" w:rsidR="008860EC" w:rsidRPr="004656DD" w:rsidRDefault="008860EC" w:rsidP="008860EC">
      <w:pPr>
        <w:shd w:val="clear" w:color="auto" w:fill="595959" w:themeFill="text1" w:themeFillTint="A6"/>
        <w:jc w:val="center"/>
        <w:rPr>
          <w:b/>
          <w:color w:val="FFFFFF" w:themeColor="background1"/>
          <w:sz w:val="24"/>
        </w:rPr>
      </w:pPr>
      <w:r w:rsidRPr="004656DD">
        <w:rPr>
          <w:b/>
          <w:color w:val="FFFFFF" w:themeColor="background1"/>
          <w:sz w:val="24"/>
        </w:rPr>
        <w:t xml:space="preserve">Section </w:t>
      </w:r>
      <w:r>
        <w:rPr>
          <w:b/>
          <w:color w:val="FFFFFF" w:themeColor="background1"/>
          <w:sz w:val="24"/>
        </w:rPr>
        <w:t>4</w:t>
      </w:r>
      <w:r w:rsidRPr="004656DD">
        <w:rPr>
          <w:b/>
          <w:color w:val="FFFFFF" w:themeColor="background1"/>
          <w:sz w:val="24"/>
        </w:rPr>
        <w:t xml:space="preserve"> –</w:t>
      </w:r>
      <w:r>
        <w:rPr>
          <w:b/>
          <w:color w:val="FFFFFF" w:themeColor="background1"/>
          <w:sz w:val="24"/>
        </w:rPr>
        <w:t>To be completed by the SHRC: Appeal Review and Recommendations</w:t>
      </w:r>
    </w:p>
    <w:p w14:paraId="1B28B8C5" w14:textId="77777777" w:rsidR="008860EC" w:rsidRPr="00635219" w:rsidRDefault="008860EC" w:rsidP="00BE7C08">
      <w:pPr>
        <w:jc w:val="both"/>
        <w:rPr>
          <w:rStyle w:val="normaltextrun"/>
          <w:rFonts w:eastAsia="Times New Roman" w:cstheme="minorHAnsi"/>
          <w:b/>
          <w:i/>
          <w:sz w:val="20"/>
          <w:szCs w:val="24"/>
        </w:rPr>
      </w:pPr>
      <w:r w:rsidRPr="00635219">
        <w:rPr>
          <w:rStyle w:val="normaltextrun"/>
          <w:rFonts w:eastAsia="Times New Roman" w:cstheme="minorHAnsi"/>
          <w:b/>
          <w:i/>
          <w:sz w:val="20"/>
          <w:szCs w:val="24"/>
        </w:rPr>
        <w:t>The SHRC Chairperson will complete this sec</w:t>
      </w:r>
      <w:r w:rsidR="00635219" w:rsidRPr="00635219">
        <w:rPr>
          <w:rStyle w:val="normaltextrun"/>
          <w:rFonts w:eastAsia="Times New Roman" w:cstheme="minorHAnsi"/>
          <w:b/>
          <w:i/>
          <w:sz w:val="20"/>
          <w:szCs w:val="24"/>
        </w:rPr>
        <w:t>tion following the review of th</w:t>
      </w:r>
      <w:r w:rsidRPr="00635219">
        <w:rPr>
          <w:rStyle w:val="normaltextrun"/>
          <w:rFonts w:eastAsia="Times New Roman" w:cstheme="minorHAnsi"/>
          <w:b/>
          <w:i/>
          <w:sz w:val="20"/>
          <w:szCs w:val="24"/>
        </w:rPr>
        <w:t>e</w:t>
      </w:r>
      <w:r w:rsidR="00635219" w:rsidRPr="00635219">
        <w:rPr>
          <w:rStyle w:val="normaltextrun"/>
          <w:rFonts w:eastAsia="Times New Roman" w:cstheme="minorHAnsi"/>
          <w:b/>
          <w:i/>
          <w:sz w:val="20"/>
          <w:szCs w:val="24"/>
        </w:rPr>
        <w:t xml:space="preserve"> </w:t>
      </w:r>
      <w:r w:rsidRPr="00635219">
        <w:rPr>
          <w:rStyle w:val="normaltextrun"/>
          <w:rFonts w:eastAsia="Times New Roman" w:cstheme="minorHAnsi"/>
          <w:b/>
          <w:i/>
          <w:sz w:val="20"/>
          <w:szCs w:val="24"/>
        </w:rPr>
        <w:t xml:space="preserve">LHRC packet and statement of disagreement by the appealing party. </w:t>
      </w:r>
    </w:p>
    <w:p w14:paraId="738610EB" w14:textId="77777777" w:rsidR="008860EC" w:rsidRDefault="008860EC" w:rsidP="00BE7C08">
      <w:pPr>
        <w:jc w:val="both"/>
        <w:rPr>
          <w:rStyle w:val="normaltextrun"/>
          <w:rFonts w:eastAsia="Times New Roman" w:cstheme="minorHAnsi"/>
          <w:b/>
          <w:sz w:val="20"/>
          <w:szCs w:val="24"/>
        </w:rPr>
      </w:pPr>
    </w:p>
    <w:p w14:paraId="6C07EC79" w14:textId="77777777" w:rsidR="008860EC" w:rsidRDefault="00000000" w:rsidP="00BE7C08">
      <w:pPr>
        <w:jc w:val="both"/>
        <w:rPr>
          <w:rStyle w:val="normaltextrun"/>
          <w:rFonts w:eastAsia="Times New Roman" w:cstheme="minorHAnsi"/>
          <w:b/>
          <w:sz w:val="20"/>
          <w:szCs w:val="24"/>
        </w:rPr>
      </w:pPr>
      <w:sdt>
        <w:sdtPr>
          <w:rPr>
            <w:rStyle w:val="normaltextrun"/>
            <w:rFonts w:eastAsia="Times New Roman" w:cstheme="minorHAnsi"/>
            <w:b/>
            <w:sz w:val="20"/>
            <w:szCs w:val="24"/>
          </w:rPr>
          <w:id w:val="1932932187"/>
          <w14:checkbox>
            <w14:checked w14:val="0"/>
            <w14:checkedState w14:val="2612" w14:font="MS Gothic"/>
            <w14:uncheckedState w14:val="2610" w14:font="MS Gothic"/>
          </w14:checkbox>
        </w:sdtPr>
        <w:sdtContent>
          <w:r w:rsidR="008860EC">
            <w:rPr>
              <w:rStyle w:val="normaltextrun"/>
              <w:rFonts w:ascii="MS Gothic" w:eastAsia="MS Gothic" w:hAnsi="MS Gothic" w:cstheme="minorHAnsi" w:hint="eastAsia"/>
              <w:b/>
              <w:sz w:val="20"/>
              <w:szCs w:val="24"/>
            </w:rPr>
            <w:t>☐</w:t>
          </w:r>
        </w:sdtContent>
      </w:sdt>
      <w:r w:rsidR="008860EC">
        <w:rPr>
          <w:rStyle w:val="normaltextrun"/>
          <w:rFonts w:eastAsia="Times New Roman" w:cstheme="minorHAnsi"/>
          <w:b/>
          <w:sz w:val="20"/>
          <w:szCs w:val="24"/>
        </w:rPr>
        <w:t xml:space="preserve"> </w:t>
      </w:r>
      <w:r w:rsidR="008860EC" w:rsidRPr="00635219">
        <w:rPr>
          <w:rStyle w:val="normaltextrun"/>
          <w:rFonts w:eastAsia="Times New Roman" w:cstheme="minorHAnsi"/>
          <w:sz w:val="20"/>
          <w:szCs w:val="24"/>
        </w:rPr>
        <w:t>The findings of facts and recommendations by the LHRC are upheld.</w:t>
      </w:r>
    </w:p>
    <w:p w14:paraId="637805D2" w14:textId="77777777" w:rsidR="008860EC" w:rsidRDefault="008860EC" w:rsidP="00BE7C08">
      <w:pPr>
        <w:jc w:val="both"/>
        <w:rPr>
          <w:rStyle w:val="normaltextrun"/>
          <w:rFonts w:eastAsia="Times New Roman" w:cstheme="minorHAnsi"/>
          <w:b/>
          <w:sz w:val="20"/>
          <w:szCs w:val="24"/>
        </w:rPr>
      </w:pPr>
    </w:p>
    <w:p w14:paraId="549B16BE" w14:textId="77777777" w:rsidR="008860EC" w:rsidRDefault="00000000" w:rsidP="00BE7C08">
      <w:pPr>
        <w:jc w:val="both"/>
        <w:rPr>
          <w:rStyle w:val="normaltextrun"/>
          <w:rFonts w:eastAsia="Times New Roman" w:cstheme="minorHAnsi"/>
          <w:b/>
          <w:sz w:val="20"/>
          <w:szCs w:val="24"/>
        </w:rPr>
      </w:pPr>
      <w:sdt>
        <w:sdtPr>
          <w:rPr>
            <w:rStyle w:val="normaltextrun"/>
            <w:rFonts w:eastAsia="Times New Roman" w:cstheme="minorHAnsi"/>
            <w:b/>
            <w:sz w:val="20"/>
            <w:szCs w:val="24"/>
          </w:rPr>
          <w:id w:val="-653295705"/>
          <w14:checkbox>
            <w14:checked w14:val="0"/>
            <w14:checkedState w14:val="2612" w14:font="MS Gothic"/>
            <w14:uncheckedState w14:val="2610" w14:font="MS Gothic"/>
          </w14:checkbox>
        </w:sdtPr>
        <w:sdtContent>
          <w:r w:rsidR="008860EC">
            <w:rPr>
              <w:rStyle w:val="normaltextrun"/>
              <w:rFonts w:ascii="MS Gothic" w:eastAsia="MS Gothic" w:hAnsi="MS Gothic" w:cstheme="minorHAnsi" w:hint="eastAsia"/>
              <w:b/>
              <w:sz w:val="20"/>
              <w:szCs w:val="24"/>
            </w:rPr>
            <w:t>☐</w:t>
          </w:r>
        </w:sdtContent>
      </w:sdt>
      <w:r w:rsidR="008860EC">
        <w:rPr>
          <w:rStyle w:val="normaltextrun"/>
          <w:rFonts w:eastAsia="Times New Roman" w:cstheme="minorHAnsi"/>
          <w:b/>
          <w:sz w:val="20"/>
          <w:szCs w:val="24"/>
        </w:rPr>
        <w:t xml:space="preserve"> </w:t>
      </w:r>
      <w:r w:rsidR="008860EC" w:rsidRPr="00635219">
        <w:rPr>
          <w:rStyle w:val="normaltextrun"/>
          <w:rFonts w:eastAsia="Times New Roman" w:cstheme="minorHAnsi"/>
          <w:sz w:val="20"/>
          <w:szCs w:val="24"/>
        </w:rPr>
        <w:t>The findings of facts and recommendations by the LRHC are overturned.</w:t>
      </w:r>
      <w:r w:rsidR="008860EC">
        <w:rPr>
          <w:rStyle w:val="normaltextrun"/>
          <w:rFonts w:eastAsia="Times New Roman" w:cstheme="minorHAnsi"/>
          <w:b/>
          <w:sz w:val="20"/>
          <w:szCs w:val="24"/>
        </w:rPr>
        <w:t xml:space="preserve"> </w:t>
      </w:r>
    </w:p>
    <w:p w14:paraId="463F29E8" w14:textId="77777777" w:rsidR="008860EC" w:rsidRDefault="008860EC" w:rsidP="00BE7C08">
      <w:pPr>
        <w:jc w:val="both"/>
        <w:rPr>
          <w:rStyle w:val="normaltextrun"/>
          <w:rFonts w:eastAsia="Times New Roman" w:cstheme="minorHAnsi"/>
          <w:b/>
          <w:sz w:val="20"/>
          <w:szCs w:val="24"/>
        </w:rPr>
      </w:pPr>
    </w:p>
    <w:p w14:paraId="167FD11D" w14:textId="77777777" w:rsidR="008860EC" w:rsidRPr="008860EC" w:rsidRDefault="008860EC" w:rsidP="00BE7C08">
      <w:pPr>
        <w:jc w:val="both"/>
        <w:rPr>
          <w:rStyle w:val="normaltextrun"/>
          <w:rFonts w:eastAsia="Times New Roman" w:cstheme="minorHAnsi"/>
          <w:b/>
          <w:sz w:val="20"/>
          <w:szCs w:val="24"/>
        </w:rPr>
      </w:pPr>
      <w:r>
        <w:rPr>
          <w:rStyle w:val="normaltextrun"/>
          <w:rFonts w:eastAsia="Times New Roman" w:cstheme="minorHAnsi"/>
          <w:b/>
          <w:sz w:val="20"/>
          <w:szCs w:val="24"/>
        </w:rPr>
        <w:t xml:space="preserve">NOTE: The SHRC will issue written findings to all </w:t>
      </w:r>
      <w:proofErr w:type="gramStart"/>
      <w:r>
        <w:rPr>
          <w:rStyle w:val="normaltextrun"/>
          <w:rFonts w:eastAsia="Times New Roman" w:cstheme="minorHAnsi"/>
          <w:b/>
          <w:sz w:val="20"/>
          <w:szCs w:val="24"/>
        </w:rPr>
        <w:t>involved parties</w:t>
      </w:r>
      <w:proofErr w:type="gramEnd"/>
      <w:r>
        <w:rPr>
          <w:rStyle w:val="normaltextrun"/>
          <w:rFonts w:eastAsia="Times New Roman" w:cstheme="minorHAnsi"/>
          <w:b/>
          <w:sz w:val="20"/>
          <w:szCs w:val="24"/>
        </w:rPr>
        <w:t xml:space="preserve"> within 20 working days of the date of the SHRC Review. </w:t>
      </w:r>
    </w:p>
    <w:sectPr w:rsidR="008860EC" w:rsidRPr="008860EC" w:rsidSect="00A821D1">
      <w:footerReference w:type="default" r:id="rId39"/>
      <w:pgSz w:w="12240" w:h="15840"/>
      <w:pgMar w:top="432" w:right="720" w:bottom="1152"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E96C" w14:textId="77777777" w:rsidR="00EE7223" w:rsidRDefault="00EE7223" w:rsidP="00981D30">
      <w:r>
        <w:separator/>
      </w:r>
    </w:p>
  </w:endnote>
  <w:endnote w:type="continuationSeparator" w:id="0">
    <w:p w14:paraId="1EF055A8" w14:textId="77777777" w:rsidR="00EE7223" w:rsidRDefault="00EE7223" w:rsidP="0098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72B5" w14:textId="01553805" w:rsidR="00313104" w:rsidRDefault="00313104">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6F4D1F">
      <w:rPr>
        <w:noProof/>
        <w:color w:val="5B9BD5" w:themeColor="accent1"/>
      </w:rPr>
      <w:t>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6F4D1F">
      <w:rPr>
        <w:noProof/>
        <w:color w:val="5B9BD5" w:themeColor="accent1"/>
      </w:rPr>
      <w:t>5</w:t>
    </w:r>
    <w:r>
      <w:rPr>
        <w:color w:val="5B9BD5" w:themeColor="accent1"/>
      </w:rPr>
      <w:fldChar w:fldCharType="end"/>
    </w:r>
  </w:p>
  <w:p w14:paraId="02F2C34E" w14:textId="42B3DE86" w:rsidR="00313104" w:rsidRDefault="00313104" w:rsidP="00361128">
    <w:pPr>
      <w:pStyle w:val="Footer"/>
      <w:jc w:val="right"/>
    </w:pPr>
    <w:r>
      <w:rPr>
        <w:color w:val="5B9BD5" w:themeColor="accent1"/>
        <w:sz w:val="16"/>
      </w:rPr>
      <w:t>REV</w:t>
    </w:r>
    <w:r w:rsidRPr="00517AFC">
      <w:rPr>
        <w:color w:val="5B9BD5" w:themeColor="accent1"/>
        <w:sz w:val="16"/>
      </w:rPr>
      <w:t xml:space="preserve"> </w:t>
    </w:r>
    <w:r w:rsidR="00432784">
      <w:rPr>
        <w:color w:val="5B9BD5" w:themeColor="accent1"/>
        <w:sz w:val="16"/>
      </w:rPr>
      <w:t>5.20.2025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959F6" w14:textId="77777777" w:rsidR="00EE7223" w:rsidRDefault="00EE7223" w:rsidP="00981D30">
      <w:r>
        <w:separator/>
      </w:r>
    </w:p>
  </w:footnote>
  <w:footnote w:type="continuationSeparator" w:id="0">
    <w:p w14:paraId="1FCB627A" w14:textId="77777777" w:rsidR="00EE7223" w:rsidRDefault="00EE7223" w:rsidP="00981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0722"/>
    <w:multiLevelType w:val="hybridMultilevel"/>
    <w:tmpl w:val="78F25626"/>
    <w:lvl w:ilvl="0" w:tplc="04090015">
      <w:start w:val="1"/>
      <w:numFmt w:val="upp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440BB"/>
    <w:multiLevelType w:val="multilevel"/>
    <w:tmpl w:val="0AB406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F6A0334"/>
    <w:multiLevelType w:val="hybridMultilevel"/>
    <w:tmpl w:val="93B05FFC"/>
    <w:lvl w:ilvl="0" w:tplc="04090015">
      <w:start w:val="1"/>
      <w:numFmt w:val="upp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824FE"/>
    <w:multiLevelType w:val="hybridMultilevel"/>
    <w:tmpl w:val="EF682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D3282"/>
    <w:multiLevelType w:val="hybridMultilevel"/>
    <w:tmpl w:val="C7F48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E70F3"/>
    <w:multiLevelType w:val="multilevel"/>
    <w:tmpl w:val="C55611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C295D39"/>
    <w:multiLevelType w:val="hybridMultilevel"/>
    <w:tmpl w:val="FA984F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4F72BD7"/>
    <w:multiLevelType w:val="hybridMultilevel"/>
    <w:tmpl w:val="36E4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665BE"/>
    <w:multiLevelType w:val="hybridMultilevel"/>
    <w:tmpl w:val="DFB2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C358D"/>
    <w:multiLevelType w:val="hybridMultilevel"/>
    <w:tmpl w:val="58E850FC"/>
    <w:lvl w:ilvl="0" w:tplc="04090015">
      <w:start w:val="1"/>
      <w:numFmt w:val="upperLetter"/>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CF5B1E"/>
    <w:multiLevelType w:val="multilevel"/>
    <w:tmpl w:val="A4E0C3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E7E6D84"/>
    <w:multiLevelType w:val="multilevel"/>
    <w:tmpl w:val="5CC6A9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90929729">
    <w:abstractNumId w:val="9"/>
  </w:num>
  <w:num w:numId="2" w16cid:durableId="266934224">
    <w:abstractNumId w:val="0"/>
  </w:num>
  <w:num w:numId="3" w16cid:durableId="462895047">
    <w:abstractNumId w:val="2"/>
  </w:num>
  <w:num w:numId="4" w16cid:durableId="1168054675">
    <w:abstractNumId w:val="1"/>
  </w:num>
  <w:num w:numId="5" w16cid:durableId="1512180290">
    <w:abstractNumId w:val="11"/>
  </w:num>
  <w:num w:numId="6" w16cid:durableId="1946384400">
    <w:abstractNumId w:val="10"/>
  </w:num>
  <w:num w:numId="7" w16cid:durableId="941454911">
    <w:abstractNumId w:val="5"/>
  </w:num>
  <w:num w:numId="8" w16cid:durableId="738862192">
    <w:abstractNumId w:val="8"/>
  </w:num>
  <w:num w:numId="9" w16cid:durableId="2125541847">
    <w:abstractNumId w:val="6"/>
  </w:num>
  <w:num w:numId="10" w16cid:durableId="213276476">
    <w:abstractNumId w:val="3"/>
  </w:num>
  <w:num w:numId="11" w16cid:durableId="258491905">
    <w:abstractNumId w:val="4"/>
  </w:num>
  <w:num w:numId="12" w16cid:durableId="10518795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DC"/>
    <w:rsid w:val="0000498C"/>
    <w:rsid w:val="000167CC"/>
    <w:rsid w:val="00031237"/>
    <w:rsid w:val="00064BDB"/>
    <w:rsid w:val="00082CCB"/>
    <w:rsid w:val="000975A2"/>
    <w:rsid w:val="000C398F"/>
    <w:rsid w:val="000C799B"/>
    <w:rsid w:val="000E2AE4"/>
    <w:rsid w:val="000F465C"/>
    <w:rsid w:val="001362D8"/>
    <w:rsid w:val="00155E92"/>
    <w:rsid w:val="00185996"/>
    <w:rsid w:val="001C0A96"/>
    <w:rsid w:val="001C6890"/>
    <w:rsid w:val="001E2A1F"/>
    <w:rsid w:val="001E65CE"/>
    <w:rsid w:val="001F45B0"/>
    <w:rsid w:val="002040AC"/>
    <w:rsid w:val="00212701"/>
    <w:rsid w:val="00272641"/>
    <w:rsid w:val="002C2BF5"/>
    <w:rsid w:val="00312787"/>
    <w:rsid w:val="00313104"/>
    <w:rsid w:val="00330D6C"/>
    <w:rsid w:val="003557E9"/>
    <w:rsid w:val="00360637"/>
    <w:rsid w:val="00361128"/>
    <w:rsid w:val="0036302B"/>
    <w:rsid w:val="003A056D"/>
    <w:rsid w:val="003B0941"/>
    <w:rsid w:val="003B5EB2"/>
    <w:rsid w:val="003C7C69"/>
    <w:rsid w:val="003D0945"/>
    <w:rsid w:val="003D21FB"/>
    <w:rsid w:val="003E3B74"/>
    <w:rsid w:val="004142BE"/>
    <w:rsid w:val="00431009"/>
    <w:rsid w:val="00432784"/>
    <w:rsid w:val="0047596B"/>
    <w:rsid w:val="00494241"/>
    <w:rsid w:val="00494D94"/>
    <w:rsid w:val="004A2635"/>
    <w:rsid w:val="0051103D"/>
    <w:rsid w:val="00517AFC"/>
    <w:rsid w:val="00526CE9"/>
    <w:rsid w:val="00532B71"/>
    <w:rsid w:val="00540222"/>
    <w:rsid w:val="0057364C"/>
    <w:rsid w:val="005A13DC"/>
    <w:rsid w:val="005E7F65"/>
    <w:rsid w:val="005F422A"/>
    <w:rsid w:val="00605375"/>
    <w:rsid w:val="0061228F"/>
    <w:rsid w:val="00614508"/>
    <w:rsid w:val="00635219"/>
    <w:rsid w:val="00635351"/>
    <w:rsid w:val="006901EB"/>
    <w:rsid w:val="00693D95"/>
    <w:rsid w:val="006B0DD3"/>
    <w:rsid w:val="006E34F7"/>
    <w:rsid w:val="006E4FA6"/>
    <w:rsid w:val="006F4D1F"/>
    <w:rsid w:val="006F7D16"/>
    <w:rsid w:val="00701747"/>
    <w:rsid w:val="00767BAB"/>
    <w:rsid w:val="00777787"/>
    <w:rsid w:val="007A4D8A"/>
    <w:rsid w:val="007C4F01"/>
    <w:rsid w:val="007F1D62"/>
    <w:rsid w:val="00847938"/>
    <w:rsid w:val="00847F21"/>
    <w:rsid w:val="008620C3"/>
    <w:rsid w:val="00882721"/>
    <w:rsid w:val="008860EC"/>
    <w:rsid w:val="008A4FFB"/>
    <w:rsid w:val="008B29B0"/>
    <w:rsid w:val="008D4B77"/>
    <w:rsid w:val="008E452C"/>
    <w:rsid w:val="008F30BC"/>
    <w:rsid w:val="00920F62"/>
    <w:rsid w:val="009223B1"/>
    <w:rsid w:val="00956538"/>
    <w:rsid w:val="00957DB2"/>
    <w:rsid w:val="009633AB"/>
    <w:rsid w:val="00981D30"/>
    <w:rsid w:val="009A5752"/>
    <w:rsid w:val="009E474C"/>
    <w:rsid w:val="009E5E10"/>
    <w:rsid w:val="00A13C94"/>
    <w:rsid w:val="00A74FE7"/>
    <w:rsid w:val="00A821D1"/>
    <w:rsid w:val="00B000DD"/>
    <w:rsid w:val="00B07C55"/>
    <w:rsid w:val="00B339C8"/>
    <w:rsid w:val="00B61D28"/>
    <w:rsid w:val="00BA44FF"/>
    <w:rsid w:val="00BE3F7F"/>
    <w:rsid w:val="00BE7C08"/>
    <w:rsid w:val="00C31BCB"/>
    <w:rsid w:val="00C3288B"/>
    <w:rsid w:val="00C40CF9"/>
    <w:rsid w:val="00C521DA"/>
    <w:rsid w:val="00C60E1B"/>
    <w:rsid w:val="00C73F44"/>
    <w:rsid w:val="00CB208B"/>
    <w:rsid w:val="00CE0F6D"/>
    <w:rsid w:val="00CE16A4"/>
    <w:rsid w:val="00D117F7"/>
    <w:rsid w:val="00D51AD2"/>
    <w:rsid w:val="00D5207F"/>
    <w:rsid w:val="00D83F57"/>
    <w:rsid w:val="00DD6C4D"/>
    <w:rsid w:val="00DE3A63"/>
    <w:rsid w:val="00E31EA3"/>
    <w:rsid w:val="00E4540C"/>
    <w:rsid w:val="00E567B3"/>
    <w:rsid w:val="00E7490B"/>
    <w:rsid w:val="00E842DB"/>
    <w:rsid w:val="00EA2624"/>
    <w:rsid w:val="00ED3E2C"/>
    <w:rsid w:val="00EE7223"/>
    <w:rsid w:val="00F743BB"/>
    <w:rsid w:val="00F949BB"/>
    <w:rsid w:val="00FB584F"/>
    <w:rsid w:val="00FE7E17"/>
    <w:rsid w:val="00FF41B3"/>
    <w:rsid w:val="0D7D042A"/>
    <w:rsid w:val="106B37E1"/>
    <w:rsid w:val="1B59F5A0"/>
    <w:rsid w:val="23C4F9C9"/>
    <w:rsid w:val="3222350C"/>
    <w:rsid w:val="359C9838"/>
    <w:rsid w:val="3D07E796"/>
    <w:rsid w:val="474564ED"/>
    <w:rsid w:val="486F85F5"/>
    <w:rsid w:val="5211AC40"/>
    <w:rsid w:val="5A27A7D3"/>
    <w:rsid w:val="5D483C1B"/>
    <w:rsid w:val="5E1D2784"/>
    <w:rsid w:val="679A7DCD"/>
    <w:rsid w:val="6A0519AA"/>
    <w:rsid w:val="7100494B"/>
    <w:rsid w:val="7BE5987D"/>
    <w:rsid w:val="7D2816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FFD4"/>
  <w15:chartTrackingRefBased/>
  <w15:docId w15:val="{D563BC7C-2532-4141-9B2E-B4AB326F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3DC"/>
  </w:style>
  <w:style w:type="paragraph" w:styleId="Heading2">
    <w:name w:val="heading 2"/>
    <w:basedOn w:val="Normal"/>
    <w:next w:val="Normal"/>
    <w:link w:val="Heading2Char"/>
    <w:autoRedefine/>
    <w:uiPriority w:val="9"/>
    <w:unhideWhenUsed/>
    <w:qFormat/>
    <w:rsid w:val="008E452C"/>
    <w:pPr>
      <w:keepNext/>
      <w:keepLines/>
      <w:pBdr>
        <w:top w:val="single" w:sz="4" w:space="1" w:color="3B3838" w:themeColor="background2" w:themeShade="40"/>
        <w:left w:val="single" w:sz="4" w:space="4" w:color="3B3838" w:themeColor="background2" w:themeShade="40"/>
        <w:bottom w:val="single" w:sz="4" w:space="1" w:color="3B3838" w:themeColor="background2" w:themeShade="40"/>
        <w:right w:val="single" w:sz="4" w:space="4" w:color="3B3838" w:themeColor="background2" w:themeShade="40"/>
      </w:pBdr>
      <w:shd w:val="clear" w:color="auto" w:fill="3B3838" w:themeFill="background2" w:themeFillShade="40"/>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E452C"/>
    <w:rPr>
      <w:rFonts w:asciiTheme="majorHAnsi" w:eastAsiaTheme="majorEastAsia" w:hAnsiTheme="majorHAnsi" w:cstheme="majorBidi"/>
      <w:sz w:val="26"/>
      <w:szCs w:val="26"/>
      <w:shd w:val="clear" w:color="auto" w:fill="3B3838" w:themeFill="background2" w:themeFillShade="40"/>
    </w:rPr>
  </w:style>
  <w:style w:type="table" w:styleId="TableGrid">
    <w:name w:val="Table Grid"/>
    <w:basedOn w:val="TableNormal"/>
    <w:uiPriority w:val="39"/>
    <w:rsid w:val="005A1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65CE"/>
    <w:rPr>
      <w:color w:val="808080"/>
    </w:rPr>
  </w:style>
  <w:style w:type="paragraph" w:styleId="ListParagraph">
    <w:name w:val="List Paragraph"/>
    <w:basedOn w:val="Normal"/>
    <w:uiPriority w:val="34"/>
    <w:qFormat/>
    <w:rsid w:val="0061228F"/>
    <w:pPr>
      <w:ind w:left="720"/>
      <w:contextualSpacing/>
    </w:pPr>
  </w:style>
  <w:style w:type="table" w:styleId="ListTable3-Accent3">
    <w:name w:val="List Table 3 Accent 3"/>
    <w:basedOn w:val="TableNormal"/>
    <w:uiPriority w:val="48"/>
    <w:rsid w:val="00C60E1B"/>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Header">
    <w:name w:val="header"/>
    <w:basedOn w:val="Normal"/>
    <w:link w:val="HeaderChar"/>
    <w:uiPriority w:val="99"/>
    <w:unhideWhenUsed/>
    <w:rsid w:val="00981D30"/>
    <w:pPr>
      <w:tabs>
        <w:tab w:val="center" w:pos="4680"/>
        <w:tab w:val="right" w:pos="9360"/>
      </w:tabs>
    </w:pPr>
  </w:style>
  <w:style w:type="character" w:customStyle="1" w:styleId="HeaderChar">
    <w:name w:val="Header Char"/>
    <w:basedOn w:val="DefaultParagraphFont"/>
    <w:link w:val="Header"/>
    <w:uiPriority w:val="99"/>
    <w:rsid w:val="00981D30"/>
  </w:style>
  <w:style w:type="paragraph" w:styleId="Footer">
    <w:name w:val="footer"/>
    <w:basedOn w:val="Normal"/>
    <w:link w:val="FooterChar"/>
    <w:uiPriority w:val="99"/>
    <w:unhideWhenUsed/>
    <w:rsid w:val="00981D30"/>
    <w:pPr>
      <w:tabs>
        <w:tab w:val="center" w:pos="4680"/>
        <w:tab w:val="right" w:pos="9360"/>
      </w:tabs>
    </w:pPr>
  </w:style>
  <w:style w:type="character" w:customStyle="1" w:styleId="FooterChar">
    <w:name w:val="Footer Char"/>
    <w:basedOn w:val="DefaultParagraphFont"/>
    <w:link w:val="Footer"/>
    <w:uiPriority w:val="99"/>
    <w:rsid w:val="00981D30"/>
  </w:style>
  <w:style w:type="paragraph" w:customStyle="1" w:styleId="paragraph">
    <w:name w:val="paragraph"/>
    <w:basedOn w:val="Normal"/>
    <w:rsid w:val="0000498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0498C"/>
  </w:style>
  <w:style w:type="character" w:customStyle="1" w:styleId="eop">
    <w:name w:val="eop"/>
    <w:basedOn w:val="DefaultParagraphFont"/>
    <w:rsid w:val="0000498C"/>
  </w:style>
  <w:style w:type="character" w:customStyle="1" w:styleId="tabchar">
    <w:name w:val="tabchar"/>
    <w:basedOn w:val="DefaultParagraphFont"/>
    <w:rsid w:val="0000498C"/>
  </w:style>
  <w:style w:type="character" w:customStyle="1" w:styleId="contextualspellingandgrammarerror">
    <w:name w:val="contextualspellingandgrammarerror"/>
    <w:basedOn w:val="DefaultParagraphFont"/>
    <w:rsid w:val="0000498C"/>
  </w:style>
  <w:style w:type="character" w:styleId="Hyperlink">
    <w:name w:val="Hyperlink"/>
    <w:basedOn w:val="DefaultParagraphFont"/>
    <w:uiPriority w:val="99"/>
    <w:unhideWhenUsed/>
    <w:rsid w:val="00082CCB"/>
    <w:rPr>
      <w:color w:val="0563C1" w:themeColor="hyperlink"/>
      <w:u w:val="single"/>
    </w:rPr>
  </w:style>
  <w:style w:type="character" w:styleId="FollowedHyperlink">
    <w:name w:val="FollowedHyperlink"/>
    <w:basedOn w:val="DefaultParagraphFont"/>
    <w:uiPriority w:val="99"/>
    <w:semiHidden/>
    <w:unhideWhenUsed/>
    <w:rsid w:val="007C4F01"/>
    <w:rPr>
      <w:color w:val="954F72" w:themeColor="followedHyperlink"/>
      <w:u w:val="single"/>
    </w:rPr>
  </w:style>
  <w:style w:type="paragraph" w:styleId="NoSpacing">
    <w:name w:val="No Spacing"/>
    <w:uiPriority w:val="1"/>
    <w:qFormat/>
    <w:rsid w:val="00635219"/>
  </w:style>
  <w:style w:type="character" w:styleId="UnresolvedMention">
    <w:name w:val="Unresolved Mention"/>
    <w:basedOn w:val="DefaultParagraphFont"/>
    <w:uiPriority w:val="99"/>
    <w:semiHidden/>
    <w:unhideWhenUsed/>
    <w:rsid w:val="00690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76663">
      <w:bodyDiv w:val="1"/>
      <w:marLeft w:val="0"/>
      <w:marRight w:val="0"/>
      <w:marTop w:val="0"/>
      <w:marBottom w:val="0"/>
      <w:divBdr>
        <w:top w:val="none" w:sz="0" w:space="0" w:color="auto"/>
        <w:left w:val="none" w:sz="0" w:space="0" w:color="auto"/>
        <w:bottom w:val="none" w:sz="0" w:space="0" w:color="auto"/>
        <w:right w:val="none" w:sz="0" w:space="0" w:color="auto"/>
      </w:divBdr>
    </w:div>
    <w:div w:id="1731728574">
      <w:bodyDiv w:val="1"/>
      <w:marLeft w:val="0"/>
      <w:marRight w:val="0"/>
      <w:marTop w:val="0"/>
      <w:marBottom w:val="0"/>
      <w:divBdr>
        <w:top w:val="none" w:sz="0" w:space="0" w:color="auto"/>
        <w:left w:val="none" w:sz="0" w:space="0" w:color="auto"/>
        <w:bottom w:val="none" w:sz="0" w:space="0" w:color="auto"/>
        <w:right w:val="none" w:sz="0" w:space="0" w:color="auto"/>
      </w:divBdr>
    </w:div>
    <w:div w:id="1884975560">
      <w:bodyDiv w:val="1"/>
      <w:marLeft w:val="0"/>
      <w:marRight w:val="0"/>
      <w:marTop w:val="0"/>
      <w:marBottom w:val="0"/>
      <w:divBdr>
        <w:top w:val="none" w:sz="0" w:space="0" w:color="auto"/>
        <w:left w:val="none" w:sz="0" w:space="0" w:color="auto"/>
        <w:bottom w:val="none" w:sz="0" w:space="0" w:color="auto"/>
        <w:right w:val="none" w:sz="0" w:space="0" w:color="auto"/>
      </w:divBdr>
      <w:divsChild>
        <w:div w:id="2056347216">
          <w:marLeft w:val="0"/>
          <w:marRight w:val="0"/>
          <w:marTop w:val="0"/>
          <w:marBottom w:val="0"/>
          <w:divBdr>
            <w:top w:val="none" w:sz="0" w:space="0" w:color="auto"/>
            <w:left w:val="none" w:sz="0" w:space="0" w:color="auto"/>
            <w:bottom w:val="none" w:sz="0" w:space="0" w:color="auto"/>
            <w:right w:val="none" w:sz="0" w:space="0" w:color="auto"/>
          </w:divBdr>
        </w:div>
        <w:div w:id="1313370859">
          <w:marLeft w:val="0"/>
          <w:marRight w:val="0"/>
          <w:marTop w:val="0"/>
          <w:marBottom w:val="0"/>
          <w:divBdr>
            <w:top w:val="none" w:sz="0" w:space="0" w:color="auto"/>
            <w:left w:val="none" w:sz="0" w:space="0" w:color="auto"/>
            <w:bottom w:val="none" w:sz="0" w:space="0" w:color="auto"/>
            <w:right w:val="none" w:sz="0" w:space="0" w:color="auto"/>
          </w:divBdr>
        </w:div>
        <w:div w:id="1471708476">
          <w:marLeft w:val="0"/>
          <w:marRight w:val="0"/>
          <w:marTop w:val="0"/>
          <w:marBottom w:val="0"/>
          <w:divBdr>
            <w:top w:val="none" w:sz="0" w:space="0" w:color="auto"/>
            <w:left w:val="none" w:sz="0" w:space="0" w:color="auto"/>
            <w:bottom w:val="none" w:sz="0" w:space="0" w:color="auto"/>
            <w:right w:val="none" w:sz="0" w:space="0" w:color="auto"/>
          </w:divBdr>
        </w:div>
        <w:div w:id="193883575">
          <w:marLeft w:val="0"/>
          <w:marRight w:val="0"/>
          <w:marTop w:val="0"/>
          <w:marBottom w:val="0"/>
          <w:divBdr>
            <w:top w:val="none" w:sz="0" w:space="0" w:color="auto"/>
            <w:left w:val="none" w:sz="0" w:space="0" w:color="auto"/>
            <w:bottom w:val="none" w:sz="0" w:space="0" w:color="auto"/>
            <w:right w:val="none" w:sz="0" w:space="0" w:color="auto"/>
          </w:divBdr>
        </w:div>
        <w:div w:id="768503603">
          <w:marLeft w:val="0"/>
          <w:marRight w:val="0"/>
          <w:marTop w:val="0"/>
          <w:marBottom w:val="0"/>
          <w:divBdr>
            <w:top w:val="none" w:sz="0" w:space="0" w:color="auto"/>
            <w:left w:val="none" w:sz="0" w:space="0" w:color="auto"/>
            <w:bottom w:val="none" w:sz="0" w:space="0" w:color="auto"/>
            <w:right w:val="none" w:sz="0" w:space="0" w:color="auto"/>
          </w:divBdr>
        </w:div>
        <w:div w:id="654378622">
          <w:marLeft w:val="0"/>
          <w:marRight w:val="0"/>
          <w:marTop w:val="0"/>
          <w:marBottom w:val="0"/>
          <w:divBdr>
            <w:top w:val="none" w:sz="0" w:space="0" w:color="auto"/>
            <w:left w:val="none" w:sz="0" w:space="0" w:color="auto"/>
            <w:bottom w:val="none" w:sz="0" w:space="0" w:color="auto"/>
            <w:right w:val="none" w:sz="0" w:space="0" w:color="auto"/>
          </w:divBdr>
        </w:div>
        <w:div w:id="612709982">
          <w:marLeft w:val="0"/>
          <w:marRight w:val="0"/>
          <w:marTop w:val="0"/>
          <w:marBottom w:val="0"/>
          <w:divBdr>
            <w:top w:val="none" w:sz="0" w:space="0" w:color="auto"/>
            <w:left w:val="none" w:sz="0" w:space="0" w:color="auto"/>
            <w:bottom w:val="none" w:sz="0" w:space="0" w:color="auto"/>
            <w:right w:val="none" w:sz="0" w:space="0" w:color="auto"/>
          </w:divBdr>
        </w:div>
        <w:div w:id="1566523742">
          <w:marLeft w:val="0"/>
          <w:marRight w:val="0"/>
          <w:marTop w:val="0"/>
          <w:marBottom w:val="0"/>
          <w:divBdr>
            <w:top w:val="none" w:sz="0" w:space="0" w:color="auto"/>
            <w:left w:val="none" w:sz="0" w:space="0" w:color="auto"/>
            <w:bottom w:val="none" w:sz="0" w:space="0" w:color="auto"/>
            <w:right w:val="none" w:sz="0" w:space="0" w:color="auto"/>
          </w:divBdr>
        </w:div>
        <w:div w:id="1376857068">
          <w:marLeft w:val="0"/>
          <w:marRight w:val="0"/>
          <w:marTop w:val="0"/>
          <w:marBottom w:val="0"/>
          <w:divBdr>
            <w:top w:val="none" w:sz="0" w:space="0" w:color="auto"/>
            <w:left w:val="none" w:sz="0" w:space="0" w:color="auto"/>
            <w:bottom w:val="none" w:sz="0" w:space="0" w:color="auto"/>
            <w:right w:val="none" w:sz="0" w:space="0" w:color="auto"/>
          </w:divBdr>
        </w:div>
        <w:div w:id="310063684">
          <w:marLeft w:val="0"/>
          <w:marRight w:val="0"/>
          <w:marTop w:val="0"/>
          <w:marBottom w:val="0"/>
          <w:divBdr>
            <w:top w:val="none" w:sz="0" w:space="0" w:color="auto"/>
            <w:left w:val="none" w:sz="0" w:space="0" w:color="auto"/>
            <w:bottom w:val="none" w:sz="0" w:space="0" w:color="auto"/>
            <w:right w:val="none" w:sz="0" w:space="0" w:color="auto"/>
          </w:divBdr>
        </w:div>
        <w:div w:id="1663972083">
          <w:marLeft w:val="0"/>
          <w:marRight w:val="0"/>
          <w:marTop w:val="0"/>
          <w:marBottom w:val="0"/>
          <w:divBdr>
            <w:top w:val="none" w:sz="0" w:space="0" w:color="auto"/>
            <w:left w:val="none" w:sz="0" w:space="0" w:color="auto"/>
            <w:bottom w:val="none" w:sz="0" w:space="0" w:color="auto"/>
            <w:right w:val="none" w:sz="0" w:space="0" w:color="auto"/>
          </w:divBdr>
        </w:div>
        <w:div w:id="882668159">
          <w:marLeft w:val="0"/>
          <w:marRight w:val="0"/>
          <w:marTop w:val="0"/>
          <w:marBottom w:val="0"/>
          <w:divBdr>
            <w:top w:val="none" w:sz="0" w:space="0" w:color="auto"/>
            <w:left w:val="none" w:sz="0" w:space="0" w:color="auto"/>
            <w:bottom w:val="none" w:sz="0" w:space="0" w:color="auto"/>
            <w:right w:val="none" w:sz="0" w:space="0" w:color="auto"/>
          </w:divBdr>
        </w:div>
        <w:div w:id="284041585">
          <w:marLeft w:val="0"/>
          <w:marRight w:val="0"/>
          <w:marTop w:val="0"/>
          <w:marBottom w:val="0"/>
          <w:divBdr>
            <w:top w:val="none" w:sz="0" w:space="0" w:color="auto"/>
            <w:left w:val="none" w:sz="0" w:space="0" w:color="auto"/>
            <w:bottom w:val="none" w:sz="0" w:space="0" w:color="auto"/>
            <w:right w:val="none" w:sz="0" w:space="0" w:color="auto"/>
          </w:divBdr>
        </w:div>
        <w:div w:id="1254122045">
          <w:marLeft w:val="0"/>
          <w:marRight w:val="0"/>
          <w:marTop w:val="0"/>
          <w:marBottom w:val="0"/>
          <w:divBdr>
            <w:top w:val="none" w:sz="0" w:space="0" w:color="auto"/>
            <w:left w:val="none" w:sz="0" w:space="0" w:color="auto"/>
            <w:bottom w:val="none" w:sz="0" w:space="0" w:color="auto"/>
            <w:right w:val="none" w:sz="0" w:space="0" w:color="auto"/>
          </w:divBdr>
          <w:divsChild>
            <w:div w:id="1148598473">
              <w:marLeft w:val="0"/>
              <w:marRight w:val="0"/>
              <w:marTop w:val="0"/>
              <w:marBottom w:val="0"/>
              <w:divBdr>
                <w:top w:val="none" w:sz="0" w:space="0" w:color="auto"/>
                <w:left w:val="none" w:sz="0" w:space="0" w:color="auto"/>
                <w:bottom w:val="none" w:sz="0" w:space="0" w:color="auto"/>
                <w:right w:val="none" w:sz="0" w:space="0" w:color="auto"/>
              </w:divBdr>
            </w:div>
            <w:div w:id="445848911">
              <w:marLeft w:val="0"/>
              <w:marRight w:val="0"/>
              <w:marTop w:val="0"/>
              <w:marBottom w:val="0"/>
              <w:divBdr>
                <w:top w:val="none" w:sz="0" w:space="0" w:color="auto"/>
                <w:left w:val="none" w:sz="0" w:space="0" w:color="auto"/>
                <w:bottom w:val="none" w:sz="0" w:space="0" w:color="auto"/>
                <w:right w:val="none" w:sz="0" w:space="0" w:color="auto"/>
              </w:divBdr>
            </w:div>
            <w:div w:id="1092320420">
              <w:marLeft w:val="0"/>
              <w:marRight w:val="0"/>
              <w:marTop w:val="0"/>
              <w:marBottom w:val="0"/>
              <w:divBdr>
                <w:top w:val="none" w:sz="0" w:space="0" w:color="auto"/>
                <w:left w:val="none" w:sz="0" w:space="0" w:color="auto"/>
                <w:bottom w:val="none" w:sz="0" w:space="0" w:color="auto"/>
                <w:right w:val="none" w:sz="0" w:space="0" w:color="auto"/>
              </w:divBdr>
            </w:div>
          </w:divsChild>
        </w:div>
        <w:div w:id="459953583">
          <w:marLeft w:val="0"/>
          <w:marRight w:val="0"/>
          <w:marTop w:val="0"/>
          <w:marBottom w:val="0"/>
          <w:divBdr>
            <w:top w:val="none" w:sz="0" w:space="0" w:color="auto"/>
            <w:left w:val="none" w:sz="0" w:space="0" w:color="auto"/>
            <w:bottom w:val="none" w:sz="0" w:space="0" w:color="auto"/>
            <w:right w:val="none" w:sz="0" w:space="0" w:color="auto"/>
          </w:divBdr>
          <w:divsChild>
            <w:div w:id="1693921027">
              <w:marLeft w:val="0"/>
              <w:marRight w:val="0"/>
              <w:marTop w:val="0"/>
              <w:marBottom w:val="0"/>
              <w:divBdr>
                <w:top w:val="none" w:sz="0" w:space="0" w:color="auto"/>
                <w:left w:val="none" w:sz="0" w:space="0" w:color="auto"/>
                <w:bottom w:val="none" w:sz="0" w:space="0" w:color="auto"/>
                <w:right w:val="none" w:sz="0" w:space="0" w:color="auto"/>
              </w:divBdr>
            </w:div>
            <w:div w:id="604383203">
              <w:marLeft w:val="0"/>
              <w:marRight w:val="0"/>
              <w:marTop w:val="0"/>
              <w:marBottom w:val="0"/>
              <w:divBdr>
                <w:top w:val="none" w:sz="0" w:space="0" w:color="auto"/>
                <w:left w:val="none" w:sz="0" w:space="0" w:color="auto"/>
                <w:bottom w:val="none" w:sz="0" w:space="0" w:color="auto"/>
                <w:right w:val="none" w:sz="0" w:space="0" w:color="auto"/>
              </w:divBdr>
            </w:div>
            <w:div w:id="425618477">
              <w:marLeft w:val="0"/>
              <w:marRight w:val="0"/>
              <w:marTop w:val="0"/>
              <w:marBottom w:val="0"/>
              <w:divBdr>
                <w:top w:val="none" w:sz="0" w:space="0" w:color="auto"/>
                <w:left w:val="none" w:sz="0" w:space="0" w:color="auto"/>
                <w:bottom w:val="none" w:sz="0" w:space="0" w:color="auto"/>
                <w:right w:val="none" w:sz="0" w:space="0" w:color="auto"/>
              </w:divBdr>
            </w:div>
            <w:div w:id="486677673">
              <w:marLeft w:val="0"/>
              <w:marRight w:val="0"/>
              <w:marTop w:val="0"/>
              <w:marBottom w:val="0"/>
              <w:divBdr>
                <w:top w:val="none" w:sz="0" w:space="0" w:color="auto"/>
                <w:left w:val="none" w:sz="0" w:space="0" w:color="auto"/>
                <w:bottom w:val="none" w:sz="0" w:space="0" w:color="auto"/>
                <w:right w:val="none" w:sz="0" w:space="0" w:color="auto"/>
              </w:divBdr>
            </w:div>
          </w:divsChild>
        </w:div>
        <w:div w:id="1080106000">
          <w:marLeft w:val="0"/>
          <w:marRight w:val="0"/>
          <w:marTop w:val="0"/>
          <w:marBottom w:val="0"/>
          <w:divBdr>
            <w:top w:val="none" w:sz="0" w:space="0" w:color="auto"/>
            <w:left w:val="none" w:sz="0" w:space="0" w:color="auto"/>
            <w:bottom w:val="none" w:sz="0" w:space="0" w:color="auto"/>
            <w:right w:val="none" w:sz="0" w:space="0" w:color="auto"/>
          </w:divBdr>
        </w:div>
        <w:div w:id="310839260">
          <w:marLeft w:val="0"/>
          <w:marRight w:val="0"/>
          <w:marTop w:val="0"/>
          <w:marBottom w:val="0"/>
          <w:divBdr>
            <w:top w:val="none" w:sz="0" w:space="0" w:color="auto"/>
            <w:left w:val="none" w:sz="0" w:space="0" w:color="auto"/>
            <w:bottom w:val="none" w:sz="0" w:space="0" w:color="auto"/>
            <w:right w:val="none" w:sz="0" w:space="0" w:color="auto"/>
          </w:divBdr>
        </w:div>
        <w:div w:id="2077045545">
          <w:marLeft w:val="0"/>
          <w:marRight w:val="0"/>
          <w:marTop w:val="0"/>
          <w:marBottom w:val="0"/>
          <w:divBdr>
            <w:top w:val="none" w:sz="0" w:space="0" w:color="auto"/>
            <w:left w:val="none" w:sz="0" w:space="0" w:color="auto"/>
            <w:bottom w:val="none" w:sz="0" w:space="0" w:color="auto"/>
            <w:right w:val="none" w:sz="0" w:space="0" w:color="auto"/>
          </w:divBdr>
        </w:div>
        <w:div w:id="1065837181">
          <w:marLeft w:val="0"/>
          <w:marRight w:val="0"/>
          <w:marTop w:val="0"/>
          <w:marBottom w:val="0"/>
          <w:divBdr>
            <w:top w:val="none" w:sz="0" w:space="0" w:color="auto"/>
            <w:left w:val="none" w:sz="0" w:space="0" w:color="auto"/>
            <w:bottom w:val="none" w:sz="0" w:space="0" w:color="auto"/>
            <w:right w:val="none" w:sz="0" w:space="0" w:color="auto"/>
          </w:divBdr>
        </w:div>
        <w:div w:id="6754345">
          <w:marLeft w:val="0"/>
          <w:marRight w:val="0"/>
          <w:marTop w:val="0"/>
          <w:marBottom w:val="0"/>
          <w:divBdr>
            <w:top w:val="none" w:sz="0" w:space="0" w:color="auto"/>
            <w:left w:val="none" w:sz="0" w:space="0" w:color="auto"/>
            <w:bottom w:val="none" w:sz="0" w:space="0" w:color="auto"/>
            <w:right w:val="none" w:sz="0" w:space="0" w:color="auto"/>
          </w:divBdr>
        </w:div>
        <w:div w:id="1977295563">
          <w:marLeft w:val="0"/>
          <w:marRight w:val="0"/>
          <w:marTop w:val="0"/>
          <w:marBottom w:val="0"/>
          <w:divBdr>
            <w:top w:val="none" w:sz="0" w:space="0" w:color="auto"/>
            <w:left w:val="none" w:sz="0" w:space="0" w:color="auto"/>
            <w:bottom w:val="none" w:sz="0" w:space="0" w:color="auto"/>
            <w:right w:val="none" w:sz="0" w:space="0" w:color="auto"/>
          </w:divBdr>
        </w:div>
        <w:div w:id="1430198177">
          <w:marLeft w:val="0"/>
          <w:marRight w:val="0"/>
          <w:marTop w:val="0"/>
          <w:marBottom w:val="0"/>
          <w:divBdr>
            <w:top w:val="none" w:sz="0" w:space="0" w:color="auto"/>
            <w:left w:val="none" w:sz="0" w:space="0" w:color="auto"/>
            <w:bottom w:val="none" w:sz="0" w:space="0" w:color="auto"/>
            <w:right w:val="none" w:sz="0" w:space="0" w:color="auto"/>
          </w:divBdr>
        </w:div>
        <w:div w:id="30811954">
          <w:marLeft w:val="0"/>
          <w:marRight w:val="0"/>
          <w:marTop w:val="0"/>
          <w:marBottom w:val="0"/>
          <w:divBdr>
            <w:top w:val="none" w:sz="0" w:space="0" w:color="auto"/>
            <w:left w:val="none" w:sz="0" w:space="0" w:color="auto"/>
            <w:bottom w:val="none" w:sz="0" w:space="0" w:color="auto"/>
            <w:right w:val="none" w:sz="0" w:space="0" w:color="auto"/>
          </w:divBdr>
        </w:div>
        <w:div w:id="1025518609">
          <w:marLeft w:val="0"/>
          <w:marRight w:val="0"/>
          <w:marTop w:val="0"/>
          <w:marBottom w:val="0"/>
          <w:divBdr>
            <w:top w:val="none" w:sz="0" w:space="0" w:color="auto"/>
            <w:left w:val="none" w:sz="0" w:space="0" w:color="auto"/>
            <w:bottom w:val="none" w:sz="0" w:space="0" w:color="auto"/>
            <w:right w:val="none" w:sz="0" w:space="0" w:color="auto"/>
          </w:divBdr>
        </w:div>
        <w:div w:id="338043985">
          <w:marLeft w:val="0"/>
          <w:marRight w:val="0"/>
          <w:marTop w:val="0"/>
          <w:marBottom w:val="0"/>
          <w:divBdr>
            <w:top w:val="none" w:sz="0" w:space="0" w:color="auto"/>
            <w:left w:val="none" w:sz="0" w:space="0" w:color="auto"/>
            <w:bottom w:val="none" w:sz="0" w:space="0" w:color="auto"/>
            <w:right w:val="none" w:sz="0" w:space="0" w:color="auto"/>
          </w:divBdr>
        </w:div>
        <w:div w:id="1032461862">
          <w:marLeft w:val="0"/>
          <w:marRight w:val="0"/>
          <w:marTop w:val="0"/>
          <w:marBottom w:val="0"/>
          <w:divBdr>
            <w:top w:val="none" w:sz="0" w:space="0" w:color="auto"/>
            <w:left w:val="none" w:sz="0" w:space="0" w:color="auto"/>
            <w:bottom w:val="none" w:sz="0" w:space="0" w:color="auto"/>
            <w:right w:val="none" w:sz="0" w:space="0" w:color="auto"/>
          </w:divBdr>
        </w:div>
        <w:div w:id="914164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eborah.lochart@dbhds.virginia.gov" TargetMode="External"/><Relationship Id="rId18" Type="http://schemas.openxmlformats.org/officeDocument/2006/relationships/hyperlink" Target="http://www.dbhds.virginia.gov/quality-management/human-rights" TargetMode="External"/><Relationship Id="rId26" Type="http://schemas.openxmlformats.org/officeDocument/2006/relationships/hyperlink" Target="https://law.lis.virginia.gov/admincode/title12/agency35/chapter115/section145/" TargetMode="External"/><Relationship Id="rId39" Type="http://schemas.openxmlformats.org/officeDocument/2006/relationships/footer" Target="footer1.xml"/><Relationship Id="rId21" Type="http://schemas.openxmlformats.org/officeDocument/2006/relationships/hyperlink" Target="https://law.lis.virginia.gov/admincode/title12/agency35/chapter115/section200/" TargetMode="External"/><Relationship Id="rId34" Type="http://schemas.openxmlformats.org/officeDocument/2006/relationships/hyperlink" Target="https://law.lis.virginia.gov/admincode/title12/agency35/chapter115/section210/"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latoya.wilborne@dbhds.virginia.gov" TargetMode="External"/><Relationship Id="rId20" Type="http://schemas.openxmlformats.org/officeDocument/2006/relationships/hyperlink" Target="https://law.lis.virginia.gov/admincode/title12/agency35/chapter115/section200/" TargetMode="External"/><Relationship Id="rId29" Type="http://schemas.openxmlformats.org/officeDocument/2006/relationships/hyperlink" Target="https://law.lis.virginia.gov/admincode/title12/agency35/chapter115/section210/"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w.lis.virginia.gov/admincode/title12/agency35/chapter115/section270/" TargetMode="External"/><Relationship Id="rId24" Type="http://schemas.openxmlformats.org/officeDocument/2006/relationships/hyperlink" Target="https://law.lis.virginia.gov/admincode/title12/agency35/chapter115/section145/" TargetMode="External"/><Relationship Id="rId32" Type="http://schemas.openxmlformats.org/officeDocument/2006/relationships/hyperlink" Target="https://law.lis.virginia.gov/admincode/title12/agency35/chapter115/section210/" TargetMode="External"/><Relationship Id="rId37" Type="http://schemas.openxmlformats.org/officeDocument/2006/relationships/hyperlink" Target="https://law.lis.virginia.gov/admincode/title12/agency35/chapter115/section200/"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ndrea.milhouse@dbhds.virginia.gov" TargetMode="External"/><Relationship Id="rId23" Type="http://schemas.openxmlformats.org/officeDocument/2006/relationships/hyperlink" Target="https://law.lis.virginia.gov/admincode/title12/agency35/chapter115/section146/" TargetMode="External"/><Relationship Id="rId28" Type="http://schemas.openxmlformats.org/officeDocument/2006/relationships/hyperlink" Target="https://law.lis.virginia.gov/admincode/title12/agency35/chapter115/section200/" TargetMode="External"/><Relationship Id="rId36" Type="http://schemas.openxmlformats.org/officeDocument/2006/relationships/hyperlink" Target="https://law.lis.virginia.gov/admincode/title12/agency35/chapter115/section210/" TargetMode="External"/><Relationship Id="rId10" Type="http://schemas.openxmlformats.org/officeDocument/2006/relationships/image" Target="media/image1.jpeg"/><Relationship Id="rId19" Type="http://schemas.openxmlformats.org/officeDocument/2006/relationships/hyperlink" Target="https://law.lis.virginia.gov/admincode/title12/agency35/chapter115/section200/" TargetMode="External"/><Relationship Id="rId31" Type="http://schemas.openxmlformats.org/officeDocument/2006/relationships/hyperlink" Target="https://law.lis.virginia.gov/admincode/title12/agency35/chapter115/section2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ndy.crowder@dbhds.virginia.gov" TargetMode="External"/><Relationship Id="rId22" Type="http://schemas.openxmlformats.org/officeDocument/2006/relationships/hyperlink" Target="https://law.lis.virginia.gov/admincode/title12/agency35/chapter115/section145/" TargetMode="External"/><Relationship Id="rId27" Type="http://schemas.openxmlformats.org/officeDocument/2006/relationships/hyperlink" Target="https://law.lis.virginia.gov/admincode/title12/agency35/chapter115/section200/" TargetMode="External"/><Relationship Id="rId30" Type="http://schemas.openxmlformats.org/officeDocument/2006/relationships/hyperlink" Target="https://law.lis.virginia.gov/admincode/title12/agency35/chapter115/section146/" TargetMode="External"/><Relationship Id="rId35" Type="http://schemas.openxmlformats.org/officeDocument/2006/relationships/hyperlink" Target="https://law.lis.virginia.gov/admincode/title12/agency35/chapter115/section210/"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cassie.purtlebaugh@dbhds.virginia.gov" TargetMode="External"/><Relationship Id="rId17" Type="http://schemas.openxmlformats.org/officeDocument/2006/relationships/hyperlink" Target="mailto:brandon.charles@dbhds.virginia.gov" TargetMode="External"/><Relationship Id="rId25" Type="http://schemas.openxmlformats.org/officeDocument/2006/relationships/hyperlink" Target="https://law.lis.virginia.gov/admincode/title12/agency35/chapter115/section146/" TargetMode="External"/><Relationship Id="rId33" Type="http://schemas.openxmlformats.org/officeDocument/2006/relationships/hyperlink" Target="https://law.lis.virginia.gov/admincode/title12/agency35/chapter115/section210/" TargetMode="External"/><Relationship Id="rId38" Type="http://schemas.openxmlformats.org/officeDocument/2006/relationships/hyperlink" Target="https://law.lis.virginia.gov/admincode/title12/agency35/chapter115/section2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3640243-202E-4F4A-A6B9-043F81A65B69}"/>
      </w:docPartPr>
      <w:docPartBody>
        <w:p w:rsidR="00627106" w:rsidRDefault="009E474C">
          <w:r w:rsidRPr="00C6162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C13E069-0FDE-4425-8C71-199F227F0CBF}"/>
      </w:docPartPr>
      <w:docPartBody>
        <w:p w:rsidR="00F71A65" w:rsidRDefault="00605375">
          <w:r w:rsidRPr="00C11D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74C"/>
    <w:rsid w:val="00013AAA"/>
    <w:rsid w:val="0017486E"/>
    <w:rsid w:val="001F45B0"/>
    <w:rsid w:val="00254245"/>
    <w:rsid w:val="00272641"/>
    <w:rsid w:val="00317841"/>
    <w:rsid w:val="003D2A7D"/>
    <w:rsid w:val="00480667"/>
    <w:rsid w:val="00605375"/>
    <w:rsid w:val="00627106"/>
    <w:rsid w:val="00726C8C"/>
    <w:rsid w:val="009E474C"/>
    <w:rsid w:val="009E5E10"/>
    <w:rsid w:val="00AA6F86"/>
    <w:rsid w:val="00B351BB"/>
    <w:rsid w:val="00B61D28"/>
    <w:rsid w:val="00BB3AE6"/>
    <w:rsid w:val="00F71A65"/>
    <w:rsid w:val="00FF08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537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F93569CE05147B21C5A18A2874FDD" ma:contentTypeVersion="15" ma:contentTypeDescription="Create a new document." ma:contentTypeScope="" ma:versionID="f54009f7d5862ab319e50fa72d063f6a">
  <xsd:schema xmlns:xsd="http://www.w3.org/2001/XMLSchema" xmlns:xs="http://www.w3.org/2001/XMLSchema" xmlns:p="http://schemas.microsoft.com/office/2006/metadata/properties" xmlns:ns2="4a7c050e-656f-4a5d-b04a-1ef0cb6cbdb7" xmlns:ns3="275986ff-652a-4b0d-97e3-ba88febbc6e8" targetNamespace="http://schemas.microsoft.com/office/2006/metadata/properties" ma:root="true" ma:fieldsID="bd8794040af9ce24964882889c45289a" ns2:_="" ns3:_="">
    <xsd:import namespace="4a7c050e-656f-4a5d-b04a-1ef0cb6cbdb7"/>
    <xsd:import namespace="275986ff-652a-4b0d-97e3-ba88febbc6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c050e-656f-4a5d-b04a-1ef0cb6c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986ff-652a-4b0d-97e3-ba88febbc6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cd0f4e-0e94-44cd-b99b-c2b71dc84a0c}" ma:internalName="TaxCatchAll" ma:showField="CatchAllData" ma:web="275986ff-652a-4b0d-97e3-ba88febbc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7c050e-656f-4a5d-b04a-1ef0cb6cbdb7">
      <Terms xmlns="http://schemas.microsoft.com/office/infopath/2007/PartnerControls"/>
    </lcf76f155ced4ddcb4097134ff3c332f>
    <TaxCatchAll xmlns="275986ff-652a-4b0d-97e3-ba88febbc6e8" xsi:nil="true"/>
    <SharedWithUsers xmlns="275986ff-652a-4b0d-97e3-ba88febbc6e8">
      <UserInfo>
        <DisplayName>Sampson, Gregory (DBHDS)</DisplayName>
        <AccountId>86</AccountId>
        <AccountType/>
      </UserInfo>
      <UserInfo>
        <DisplayName>Frazier, Michael (DBHDS)</DisplayName>
        <AccountId>87</AccountId>
        <AccountType/>
      </UserInfo>
      <UserInfo>
        <DisplayName>Green, Lashanique (DBHDS)</DisplayName>
        <AccountId>53</AccountId>
        <AccountType/>
      </UserInfo>
      <UserInfo>
        <DisplayName>Brett, Nannette (DBHDS)</DisplayName>
        <AccountId>91</AccountId>
        <AccountType/>
      </UserInfo>
      <UserInfo>
        <DisplayName>Vinson, Eboni (DBHDS)</DisplayName>
        <AccountId>99</AccountId>
        <AccountType/>
      </UserInfo>
      <UserInfo>
        <DisplayName>Hayes, Calesha (DBHDS)</DisplayName>
        <AccountId>113</AccountId>
        <AccountType/>
      </UserInfo>
    </SharedWithUsers>
  </documentManagement>
</p:properties>
</file>

<file path=customXml/itemProps1.xml><?xml version="1.0" encoding="utf-8"?>
<ds:datastoreItem xmlns:ds="http://schemas.openxmlformats.org/officeDocument/2006/customXml" ds:itemID="{EDB60087-1311-422F-B237-FD402AC6A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c050e-656f-4a5d-b04a-1ef0cb6cbdb7"/>
    <ds:schemaRef ds:uri="275986ff-652a-4b0d-97e3-ba88febbc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CBB29C-46AE-463B-A88B-79D0FFD336F4}">
  <ds:schemaRefs>
    <ds:schemaRef ds:uri="http://schemas.microsoft.com/sharepoint/v3/contenttype/forms"/>
  </ds:schemaRefs>
</ds:datastoreItem>
</file>

<file path=customXml/itemProps3.xml><?xml version="1.0" encoding="utf-8"?>
<ds:datastoreItem xmlns:ds="http://schemas.openxmlformats.org/officeDocument/2006/customXml" ds:itemID="{D8B98331-28DA-488C-8FF1-47BC7C2B4CF6}">
  <ds:schemaRefs>
    <ds:schemaRef ds:uri="http://schemas.microsoft.com/office/2006/metadata/properties"/>
    <ds:schemaRef ds:uri="http://schemas.microsoft.com/office/infopath/2007/PartnerControls"/>
    <ds:schemaRef ds:uri="4a7c050e-656f-4a5d-b04a-1ef0cb6cbdb7"/>
    <ds:schemaRef ds:uri="275986ff-652a-4b0d-97e3-ba88febbc6e8"/>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2714</Words>
  <Characters>15475</Characters>
  <Application>Microsoft Office Word</Application>
  <DocSecurity>0</DocSecurity>
  <Lines>128</Lines>
  <Paragraphs>36</Paragraphs>
  <ScaleCrop>false</ScaleCrop>
  <Company>Virginia Information Technologies Agency</Company>
  <LinksUpToDate>false</LinksUpToDate>
  <CharactersWithSpaces>18153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Carlton (DBHDS)</dc:creator>
  <cp:keywords/>
  <dc:description/>
  <cp:lastModifiedBy>Riggins, Alonzo (DBHDS)</cp:lastModifiedBy>
  <cp:revision>2</cp:revision>
  <dcterms:created xsi:type="dcterms:W3CDTF">2025-05-20T13:56:00Z</dcterms:created>
  <dcterms:modified xsi:type="dcterms:W3CDTF">2025-05-20T13:56:00Z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0x0101000883CF07E2071741BFB88759396349F3</vt:lpwstr>
  </property>
  <property fmtid="{D5CDD505-2E9C-101B-9397-08002B2CF9AE}" pid="3" name="MediaServiceImageTags">
    <vt:lpwstr/>
  </property>
</Properties>
</file>